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57" w:rsidRPr="00201851" w:rsidRDefault="00F4209B" w:rsidP="00D15A9E">
      <w:pPr>
        <w:spacing w:after="120" w:line="360" w:lineRule="auto"/>
        <w:rPr>
          <w:rFonts w:ascii="Times New Roman" w:hAnsi="Times New Roman" w:cs="Times New Roman"/>
          <w:b/>
          <w:bCs/>
          <w:szCs w:val="22"/>
          <w:u w:val="single"/>
        </w:rPr>
      </w:pPr>
      <w:r w:rsidRPr="00201851">
        <w:rPr>
          <w:rFonts w:ascii="Times New Roman" w:hAnsi="Times New Roman" w:cs="Times New Roman"/>
          <w:b/>
          <w:bCs/>
          <w:szCs w:val="22"/>
          <w:u w:val="single"/>
        </w:rPr>
        <w:t>Gun</w:t>
      </w:r>
      <w:r w:rsidR="00280DE1" w:rsidRPr="00201851">
        <w:rPr>
          <w:rFonts w:ascii="Times New Roman" w:hAnsi="Times New Roman" w:cs="Times New Roman"/>
          <w:b/>
          <w:bCs/>
          <w:szCs w:val="22"/>
          <w:u w:val="single"/>
        </w:rPr>
        <w:t>s</w:t>
      </w:r>
      <w:r w:rsidRPr="00201851">
        <w:rPr>
          <w:rFonts w:ascii="Times New Roman" w:hAnsi="Times New Roman" w:cs="Times New Roman"/>
          <w:b/>
          <w:bCs/>
          <w:szCs w:val="22"/>
          <w:u w:val="single"/>
        </w:rPr>
        <w:t>, Crime, and Academics: Some reflections on the Gun Control Debate</w:t>
      </w:r>
    </w:p>
    <w:p w:rsidR="00201851" w:rsidRPr="00201851" w:rsidRDefault="00201851" w:rsidP="00454760">
      <w:pPr>
        <w:spacing w:after="120" w:line="360" w:lineRule="auto"/>
        <w:ind w:firstLine="720"/>
        <w:rPr>
          <w:rFonts w:ascii="Times New Roman" w:hAnsi="Times New Roman" w:cs="Times New Roman"/>
          <w:sz w:val="10"/>
          <w:szCs w:val="10"/>
        </w:rPr>
      </w:pPr>
    </w:p>
    <w:p w:rsidR="006E31A6" w:rsidRPr="00201851" w:rsidRDefault="009C5855" w:rsidP="00454760">
      <w:pPr>
        <w:spacing w:after="120" w:line="360" w:lineRule="auto"/>
        <w:ind w:firstLine="720"/>
        <w:rPr>
          <w:rFonts w:ascii="Times New Roman" w:hAnsi="Times New Roman" w:cs="Times New Roman"/>
          <w:szCs w:val="22"/>
        </w:rPr>
      </w:pPr>
      <w:r w:rsidRPr="00201851">
        <w:rPr>
          <w:rFonts w:ascii="Times New Roman" w:hAnsi="Times New Roman" w:cs="Times New Roman"/>
          <w:szCs w:val="22"/>
        </w:rPr>
        <w:t>To begin with, this essay comprises of</w:t>
      </w:r>
      <w:r w:rsidR="00ED0A34" w:rsidRPr="00201851">
        <w:rPr>
          <w:rFonts w:ascii="Times New Roman" w:hAnsi="Times New Roman" w:cs="Times New Roman"/>
          <w:szCs w:val="22"/>
        </w:rPr>
        <w:t xml:space="preserve"> </w:t>
      </w:r>
      <w:r w:rsidR="00D527DA" w:rsidRPr="00201851">
        <w:rPr>
          <w:rFonts w:ascii="Times New Roman" w:hAnsi="Times New Roman" w:cs="Times New Roman"/>
          <w:szCs w:val="22"/>
        </w:rPr>
        <w:t>review</w:t>
      </w:r>
      <w:r w:rsidR="00ED0A34" w:rsidRPr="00201851">
        <w:rPr>
          <w:rFonts w:ascii="Times New Roman" w:hAnsi="Times New Roman" w:cs="Times New Roman"/>
          <w:szCs w:val="22"/>
        </w:rPr>
        <w:t xml:space="preserve"> an</w:t>
      </w:r>
      <w:r w:rsidR="00A74C3B" w:rsidRPr="00201851">
        <w:rPr>
          <w:rFonts w:ascii="Times New Roman" w:hAnsi="Times New Roman" w:cs="Times New Roman"/>
          <w:szCs w:val="22"/>
        </w:rPr>
        <w:t>d economically analysis of Jeff</w:t>
      </w:r>
      <w:r w:rsidR="00ED0A34" w:rsidRPr="00201851">
        <w:rPr>
          <w:rFonts w:ascii="Times New Roman" w:hAnsi="Times New Roman" w:cs="Times New Roman"/>
          <w:szCs w:val="22"/>
        </w:rPr>
        <w:t>rey S. Parker’s “</w:t>
      </w:r>
      <w:r w:rsidR="00280DE1" w:rsidRPr="00201851">
        <w:rPr>
          <w:rFonts w:ascii="Times New Roman" w:hAnsi="Times New Roman" w:cs="Times New Roman"/>
          <w:szCs w:val="22"/>
        </w:rPr>
        <w:t>Guns, Crime, and Academics: Some reflections on the Gun Control Debate”.</w:t>
      </w:r>
      <w:r w:rsidR="00B92A57" w:rsidRPr="00201851">
        <w:rPr>
          <w:rStyle w:val="a9"/>
          <w:rFonts w:ascii="Times New Roman" w:hAnsi="Times New Roman" w:cs="Times New Roman"/>
          <w:szCs w:val="22"/>
        </w:rPr>
        <w:footnoteReference w:id="2"/>
      </w:r>
      <w:r w:rsidR="00280DE1" w:rsidRPr="00201851">
        <w:rPr>
          <w:rFonts w:ascii="Times New Roman" w:hAnsi="Times New Roman" w:cs="Times New Roman"/>
          <w:szCs w:val="22"/>
        </w:rPr>
        <w:t xml:space="preserve"> </w:t>
      </w:r>
      <w:r w:rsidR="00ED0A34" w:rsidRPr="00201851">
        <w:rPr>
          <w:rFonts w:ascii="Times New Roman" w:hAnsi="Times New Roman" w:cs="Times New Roman"/>
          <w:szCs w:val="22"/>
        </w:rPr>
        <w:t xml:space="preserve"> </w:t>
      </w:r>
      <w:r w:rsidR="00280DE1" w:rsidRPr="00201851">
        <w:rPr>
          <w:rFonts w:ascii="Times New Roman" w:hAnsi="Times New Roman" w:cs="Times New Roman"/>
          <w:szCs w:val="22"/>
        </w:rPr>
        <w:t>Within t</w:t>
      </w:r>
      <w:r w:rsidR="00ED0A34" w:rsidRPr="00201851">
        <w:rPr>
          <w:rFonts w:ascii="Times New Roman" w:hAnsi="Times New Roman" w:cs="Times New Roman"/>
          <w:szCs w:val="22"/>
        </w:rPr>
        <w:t>he</w:t>
      </w:r>
      <w:r w:rsidR="00507C96" w:rsidRPr="00201851">
        <w:rPr>
          <w:rFonts w:ascii="Times New Roman" w:hAnsi="Times New Roman" w:cs="Times New Roman"/>
          <w:szCs w:val="22"/>
        </w:rPr>
        <w:t xml:space="preserve"> analytical paper</w:t>
      </w:r>
      <w:r w:rsidR="00280DE1" w:rsidRPr="00201851">
        <w:rPr>
          <w:rFonts w:ascii="Times New Roman" w:hAnsi="Times New Roman" w:cs="Times New Roman"/>
          <w:szCs w:val="22"/>
        </w:rPr>
        <w:t>,</w:t>
      </w:r>
      <w:r w:rsidR="00507C96" w:rsidRPr="00201851">
        <w:rPr>
          <w:rFonts w:ascii="Times New Roman" w:hAnsi="Times New Roman" w:cs="Times New Roman"/>
          <w:szCs w:val="22"/>
        </w:rPr>
        <w:t xml:space="preserve"> </w:t>
      </w:r>
      <w:r w:rsidR="00280DE1" w:rsidRPr="00201851">
        <w:rPr>
          <w:rFonts w:ascii="Times New Roman" w:hAnsi="Times New Roman" w:cs="Times New Roman"/>
          <w:szCs w:val="22"/>
        </w:rPr>
        <w:t xml:space="preserve">it </w:t>
      </w:r>
      <w:r w:rsidR="00D527DA" w:rsidRPr="00201851">
        <w:rPr>
          <w:rFonts w:ascii="Times New Roman" w:hAnsi="Times New Roman" w:cs="Times New Roman"/>
          <w:szCs w:val="22"/>
        </w:rPr>
        <w:t>mainly focuses</w:t>
      </w:r>
      <w:r w:rsidR="00507C96" w:rsidRPr="00201851">
        <w:rPr>
          <w:rFonts w:ascii="Times New Roman" w:hAnsi="Times New Roman" w:cs="Times New Roman"/>
          <w:szCs w:val="22"/>
        </w:rPr>
        <w:t xml:space="preserve"> on Thomas Marvell’s</w:t>
      </w:r>
      <w:r w:rsidR="00D527DA" w:rsidRPr="00201851">
        <w:rPr>
          <w:rFonts w:ascii="Times New Roman" w:hAnsi="Times New Roman" w:cs="Times New Roman"/>
          <w:szCs w:val="22"/>
        </w:rPr>
        <w:t xml:space="preserve"> work,</w:t>
      </w:r>
      <w:r w:rsidR="00507C96" w:rsidRPr="00201851">
        <w:rPr>
          <w:rFonts w:ascii="Times New Roman" w:hAnsi="Times New Roman" w:cs="Times New Roman"/>
          <w:szCs w:val="22"/>
        </w:rPr>
        <w:t xml:space="preserve"> “The impact of Banning Juvenile Gun Possession”.</w:t>
      </w:r>
      <w:r w:rsidR="007C0A37" w:rsidRPr="00201851">
        <w:rPr>
          <w:rFonts w:ascii="Times New Roman" w:hAnsi="Times New Roman" w:cs="Times New Roman"/>
          <w:szCs w:val="22"/>
        </w:rPr>
        <w:t xml:space="preserve"> </w:t>
      </w:r>
      <w:r w:rsidR="008F02F5">
        <w:rPr>
          <w:rStyle w:val="a9"/>
          <w:rFonts w:ascii="Times New Roman" w:hAnsi="Times New Roman" w:cs="Times New Roman"/>
          <w:szCs w:val="22"/>
        </w:rPr>
        <w:footnoteReference w:id="3"/>
      </w:r>
      <w:r w:rsidR="007C0A37" w:rsidRPr="00201851">
        <w:rPr>
          <w:rFonts w:ascii="Times New Roman" w:hAnsi="Times New Roman" w:cs="Times New Roman"/>
          <w:szCs w:val="22"/>
        </w:rPr>
        <w:t>Thomas</w:t>
      </w:r>
      <w:r w:rsidR="00174629" w:rsidRPr="00201851">
        <w:rPr>
          <w:rFonts w:ascii="Times New Roman" w:hAnsi="Times New Roman" w:cs="Times New Roman"/>
          <w:szCs w:val="22"/>
        </w:rPr>
        <w:t>’s</w:t>
      </w:r>
      <w:r w:rsidR="007C0A37" w:rsidRPr="00201851">
        <w:rPr>
          <w:rFonts w:ascii="Times New Roman" w:hAnsi="Times New Roman" w:cs="Times New Roman"/>
          <w:szCs w:val="22"/>
        </w:rPr>
        <w:t xml:space="preserve"> work employed empirical method and collected</w:t>
      </w:r>
      <w:r w:rsidR="0009366C" w:rsidRPr="00201851">
        <w:rPr>
          <w:rFonts w:ascii="Times New Roman" w:hAnsi="Times New Roman" w:cs="Times New Roman"/>
          <w:szCs w:val="22"/>
        </w:rPr>
        <w:t xml:space="preserve"> state-level</w:t>
      </w:r>
      <w:r w:rsidR="007C0A37" w:rsidRPr="00201851">
        <w:rPr>
          <w:rFonts w:ascii="Times New Roman" w:hAnsi="Times New Roman" w:cs="Times New Roman"/>
          <w:szCs w:val="22"/>
        </w:rPr>
        <w:t xml:space="preserve"> data to analyze in time-series regression. </w:t>
      </w:r>
      <w:r w:rsidR="0009366C" w:rsidRPr="00201851">
        <w:rPr>
          <w:rFonts w:ascii="Times New Roman" w:hAnsi="Times New Roman" w:cs="Times New Roman"/>
          <w:szCs w:val="22"/>
        </w:rPr>
        <w:t>Th</w:t>
      </w:r>
      <w:r w:rsidR="00174629" w:rsidRPr="00201851">
        <w:rPr>
          <w:rFonts w:ascii="Times New Roman" w:hAnsi="Times New Roman" w:cs="Times New Roman"/>
          <w:szCs w:val="22"/>
        </w:rPr>
        <w:t xml:space="preserve">e data will be stressing on the </w:t>
      </w:r>
      <w:r w:rsidR="0009366C" w:rsidRPr="00201851">
        <w:rPr>
          <w:rFonts w:ascii="Times New Roman" w:hAnsi="Times New Roman" w:cs="Times New Roman"/>
          <w:szCs w:val="22"/>
        </w:rPr>
        <w:t xml:space="preserve">correlation between the juvenile gun bans and </w:t>
      </w:r>
      <w:r w:rsidR="00E3473A" w:rsidRPr="00201851">
        <w:rPr>
          <w:rFonts w:ascii="Times New Roman" w:hAnsi="Times New Roman" w:cs="Times New Roman"/>
          <w:szCs w:val="22"/>
        </w:rPr>
        <w:t xml:space="preserve">homicide rates. Besides, there is an implication on public policy for gun control controversial. </w:t>
      </w:r>
    </w:p>
    <w:p w:rsidR="00FB74A5" w:rsidRPr="00201851" w:rsidRDefault="009C5855" w:rsidP="00454760">
      <w:pPr>
        <w:spacing w:after="120" w:line="360" w:lineRule="auto"/>
        <w:ind w:firstLine="720"/>
        <w:rPr>
          <w:rFonts w:ascii="Times New Roman" w:hAnsi="Times New Roman" w:cs="Times New Roman"/>
          <w:szCs w:val="22"/>
        </w:rPr>
      </w:pPr>
      <w:r w:rsidRPr="00201851">
        <w:rPr>
          <w:rFonts w:ascii="Times New Roman" w:hAnsi="Times New Roman" w:cs="Times New Roman"/>
          <w:szCs w:val="22"/>
        </w:rPr>
        <w:t>The</w:t>
      </w:r>
      <w:r w:rsidR="00CF7338" w:rsidRPr="00201851">
        <w:rPr>
          <w:rFonts w:ascii="Times New Roman" w:hAnsi="Times New Roman" w:cs="Times New Roman"/>
          <w:szCs w:val="22"/>
        </w:rPr>
        <w:t xml:space="preserve"> </w:t>
      </w:r>
      <w:r w:rsidR="00AA0E48" w:rsidRPr="00201851">
        <w:rPr>
          <w:rFonts w:ascii="Times New Roman" w:hAnsi="Times New Roman" w:cs="Times New Roman"/>
          <w:szCs w:val="22"/>
        </w:rPr>
        <w:t xml:space="preserve">main </w:t>
      </w:r>
      <w:r w:rsidR="00CF7338" w:rsidRPr="00201851">
        <w:rPr>
          <w:rFonts w:ascii="Times New Roman" w:hAnsi="Times New Roman" w:cs="Times New Roman"/>
          <w:szCs w:val="22"/>
        </w:rPr>
        <w:t xml:space="preserve">objective of </w:t>
      </w:r>
      <w:r w:rsidR="000A2A60" w:rsidRPr="00201851">
        <w:rPr>
          <w:rFonts w:ascii="Times New Roman" w:hAnsi="Times New Roman" w:cs="Times New Roman"/>
          <w:szCs w:val="22"/>
        </w:rPr>
        <w:t xml:space="preserve">enacting the </w:t>
      </w:r>
      <w:r w:rsidR="002E5B7B" w:rsidRPr="00201851">
        <w:rPr>
          <w:rFonts w:ascii="Times New Roman" w:hAnsi="Times New Roman" w:cs="Times New Roman"/>
          <w:szCs w:val="22"/>
        </w:rPr>
        <w:t xml:space="preserve">juvenile gun ban legislation </w:t>
      </w:r>
      <w:r w:rsidR="00CF7338" w:rsidRPr="00201851">
        <w:rPr>
          <w:rFonts w:ascii="Times New Roman" w:hAnsi="Times New Roman" w:cs="Times New Roman"/>
          <w:szCs w:val="22"/>
        </w:rPr>
        <w:t xml:space="preserve">is to </w:t>
      </w:r>
      <w:r w:rsidR="000A2A60" w:rsidRPr="00201851">
        <w:rPr>
          <w:rFonts w:ascii="Times New Roman" w:hAnsi="Times New Roman" w:cs="Times New Roman"/>
          <w:szCs w:val="22"/>
        </w:rPr>
        <w:t>shrinking the crime rates. However, a</w:t>
      </w:r>
      <w:r w:rsidR="00176D4A" w:rsidRPr="00201851">
        <w:rPr>
          <w:rFonts w:ascii="Times New Roman" w:hAnsi="Times New Roman" w:cs="Times New Roman"/>
          <w:szCs w:val="22"/>
        </w:rPr>
        <w:t xml:space="preserve">ccording to the Marvell’s primary finding, </w:t>
      </w:r>
      <w:r w:rsidR="00CF4CE3" w:rsidRPr="00201851">
        <w:rPr>
          <w:rFonts w:ascii="Times New Roman" w:hAnsi="Times New Roman" w:cs="Times New Roman"/>
          <w:szCs w:val="22"/>
        </w:rPr>
        <w:t xml:space="preserve">there is no correlation between the juvenile gun ban law with homicides rate, while </w:t>
      </w:r>
      <w:r w:rsidR="00632B3A" w:rsidRPr="00201851">
        <w:rPr>
          <w:rFonts w:ascii="Times New Roman" w:hAnsi="Times New Roman" w:cs="Times New Roman"/>
          <w:szCs w:val="22"/>
        </w:rPr>
        <w:t>in</w:t>
      </w:r>
      <w:r w:rsidR="00CF4CE3" w:rsidRPr="00201851">
        <w:rPr>
          <w:rFonts w:ascii="Times New Roman" w:hAnsi="Times New Roman" w:cs="Times New Roman"/>
          <w:szCs w:val="22"/>
        </w:rPr>
        <w:t xml:space="preserve"> fact that the </w:t>
      </w:r>
      <w:r w:rsidR="00EE563F" w:rsidRPr="00201851">
        <w:rPr>
          <w:rFonts w:ascii="Times New Roman" w:hAnsi="Times New Roman" w:cs="Times New Roman"/>
          <w:szCs w:val="22"/>
        </w:rPr>
        <w:t xml:space="preserve">increased in homicide rates are statistically significant with the introduction of juvenile </w:t>
      </w:r>
      <w:r w:rsidR="009D2560" w:rsidRPr="00201851">
        <w:rPr>
          <w:rFonts w:ascii="Times New Roman" w:hAnsi="Times New Roman" w:cs="Times New Roman"/>
          <w:szCs w:val="22"/>
        </w:rPr>
        <w:t xml:space="preserve">gun bans. </w:t>
      </w:r>
      <w:r w:rsidR="00CF4CE3" w:rsidRPr="00201851">
        <w:rPr>
          <w:rFonts w:ascii="Times New Roman" w:hAnsi="Times New Roman" w:cs="Times New Roman"/>
          <w:szCs w:val="22"/>
        </w:rPr>
        <w:t>This can be support s</w:t>
      </w:r>
      <w:r w:rsidR="009D2560" w:rsidRPr="00201851">
        <w:rPr>
          <w:rFonts w:ascii="Times New Roman" w:hAnsi="Times New Roman" w:cs="Times New Roman"/>
          <w:szCs w:val="22"/>
        </w:rPr>
        <w:t>tatisticall</w:t>
      </w:r>
      <w:r w:rsidR="00CF4CE3" w:rsidRPr="00201851">
        <w:rPr>
          <w:rFonts w:ascii="Times New Roman" w:hAnsi="Times New Roman" w:cs="Times New Roman"/>
          <w:szCs w:val="22"/>
        </w:rPr>
        <w:t>y</w:t>
      </w:r>
      <w:r w:rsidR="00546FBD" w:rsidRPr="00201851">
        <w:rPr>
          <w:rFonts w:ascii="Times New Roman" w:hAnsi="Times New Roman" w:cs="Times New Roman"/>
          <w:szCs w:val="22"/>
        </w:rPr>
        <w:t xml:space="preserve"> in magnitude value</w:t>
      </w:r>
      <w:r w:rsidR="00CF4CE3" w:rsidRPr="00201851">
        <w:rPr>
          <w:rFonts w:ascii="Times New Roman" w:hAnsi="Times New Roman" w:cs="Times New Roman"/>
          <w:szCs w:val="22"/>
        </w:rPr>
        <w:t xml:space="preserve"> such that</w:t>
      </w:r>
      <w:r w:rsidR="00540551" w:rsidRPr="00201851">
        <w:rPr>
          <w:rFonts w:ascii="Times New Roman" w:hAnsi="Times New Roman" w:cs="Times New Roman"/>
          <w:szCs w:val="22"/>
        </w:rPr>
        <w:t xml:space="preserve"> there are </w:t>
      </w:r>
      <w:r w:rsidR="009D2560" w:rsidRPr="00201851">
        <w:rPr>
          <w:rFonts w:ascii="Times New Roman" w:hAnsi="Times New Roman" w:cs="Times New Roman"/>
          <w:szCs w:val="22"/>
        </w:rPr>
        <w:t>300-400 youthful victims</w:t>
      </w:r>
      <w:r w:rsidR="003B6C05" w:rsidRPr="00201851">
        <w:rPr>
          <w:rFonts w:ascii="Times New Roman" w:hAnsi="Times New Roman" w:cs="Times New Roman"/>
          <w:szCs w:val="22"/>
        </w:rPr>
        <w:t xml:space="preserve"> each year</w:t>
      </w:r>
      <w:r w:rsidR="00D452F5" w:rsidRPr="00201851">
        <w:rPr>
          <w:rFonts w:ascii="Times New Roman" w:hAnsi="Times New Roman" w:cs="Times New Roman"/>
          <w:szCs w:val="22"/>
        </w:rPr>
        <w:t>,</w:t>
      </w:r>
      <w:r w:rsidR="003B6C05" w:rsidRPr="00201851">
        <w:rPr>
          <w:rFonts w:ascii="Times New Roman" w:hAnsi="Times New Roman" w:cs="Times New Roman"/>
          <w:szCs w:val="22"/>
        </w:rPr>
        <w:t xml:space="preserve"> using </w:t>
      </w:r>
      <w:r w:rsidR="00540551" w:rsidRPr="00201851">
        <w:rPr>
          <w:rFonts w:ascii="Times New Roman" w:hAnsi="Times New Roman" w:cs="Times New Roman"/>
          <w:szCs w:val="22"/>
        </w:rPr>
        <w:t>year 1994</w:t>
      </w:r>
      <w:r w:rsidR="003B6C05" w:rsidRPr="00201851">
        <w:rPr>
          <w:rFonts w:ascii="Times New Roman" w:hAnsi="Times New Roman" w:cs="Times New Roman"/>
          <w:szCs w:val="22"/>
        </w:rPr>
        <w:t xml:space="preserve"> Criminal Justice Statistic</w:t>
      </w:r>
      <w:r w:rsidR="009D2560" w:rsidRPr="00201851">
        <w:rPr>
          <w:rFonts w:ascii="Times New Roman" w:hAnsi="Times New Roman" w:cs="Times New Roman"/>
          <w:szCs w:val="22"/>
        </w:rPr>
        <w:t xml:space="preserve">. </w:t>
      </w:r>
      <w:r w:rsidR="000320D4" w:rsidRPr="00201851">
        <w:rPr>
          <w:rFonts w:ascii="Times New Roman" w:hAnsi="Times New Roman" w:cs="Times New Roman"/>
          <w:szCs w:val="22"/>
        </w:rPr>
        <w:t xml:space="preserve">The </w:t>
      </w:r>
      <w:r w:rsidR="005F643B" w:rsidRPr="00201851">
        <w:rPr>
          <w:rFonts w:ascii="Times New Roman" w:hAnsi="Times New Roman" w:cs="Times New Roman"/>
          <w:szCs w:val="22"/>
        </w:rPr>
        <w:t>finding of</w:t>
      </w:r>
      <w:r w:rsidR="000320D4" w:rsidRPr="00201851">
        <w:rPr>
          <w:rFonts w:ascii="Times New Roman" w:hAnsi="Times New Roman" w:cs="Times New Roman"/>
          <w:szCs w:val="22"/>
        </w:rPr>
        <w:t xml:space="preserve"> John Lott and David </w:t>
      </w:r>
      <w:r w:rsidR="005F643B" w:rsidRPr="00201851">
        <w:rPr>
          <w:rFonts w:ascii="Times New Roman" w:hAnsi="Times New Roman" w:cs="Times New Roman"/>
          <w:szCs w:val="22"/>
        </w:rPr>
        <w:t xml:space="preserve">Mustard </w:t>
      </w:r>
      <w:r w:rsidR="00CF0B1B" w:rsidRPr="00201851">
        <w:rPr>
          <w:rFonts w:ascii="Times New Roman" w:hAnsi="Times New Roman" w:cs="Times New Roman"/>
          <w:szCs w:val="22"/>
        </w:rPr>
        <w:t xml:space="preserve">provides </w:t>
      </w:r>
      <w:r w:rsidR="005F643B" w:rsidRPr="00201851">
        <w:rPr>
          <w:rFonts w:ascii="Times New Roman" w:hAnsi="Times New Roman" w:cs="Times New Roman"/>
          <w:szCs w:val="22"/>
        </w:rPr>
        <w:t>similar conclusion, but from</w:t>
      </w:r>
      <w:r w:rsidR="009D7C88" w:rsidRPr="00201851">
        <w:rPr>
          <w:rFonts w:ascii="Times New Roman" w:hAnsi="Times New Roman" w:cs="Times New Roman"/>
          <w:szCs w:val="22"/>
        </w:rPr>
        <w:t xml:space="preserve"> the perspective of</w:t>
      </w:r>
      <w:r w:rsidR="000320D4" w:rsidRPr="00201851">
        <w:rPr>
          <w:rFonts w:ascii="Times New Roman" w:hAnsi="Times New Roman" w:cs="Times New Roman"/>
          <w:szCs w:val="22"/>
        </w:rPr>
        <w:t xml:space="preserve"> </w:t>
      </w:r>
      <w:r w:rsidR="00D01C4C" w:rsidRPr="00201851">
        <w:rPr>
          <w:rFonts w:ascii="Times New Roman" w:hAnsi="Times New Roman" w:cs="Times New Roman"/>
          <w:szCs w:val="22"/>
        </w:rPr>
        <w:t>all-age</w:t>
      </w:r>
      <w:r w:rsidR="005F643B" w:rsidRPr="00201851">
        <w:rPr>
          <w:rFonts w:ascii="Times New Roman" w:hAnsi="Times New Roman" w:cs="Times New Roman"/>
          <w:szCs w:val="22"/>
        </w:rPr>
        <w:t xml:space="preserve"> </w:t>
      </w:r>
      <w:r w:rsidR="009D7C88" w:rsidRPr="00201851">
        <w:rPr>
          <w:rFonts w:ascii="Times New Roman" w:hAnsi="Times New Roman" w:cs="Times New Roman"/>
          <w:szCs w:val="22"/>
        </w:rPr>
        <w:t>range analysis</w:t>
      </w:r>
      <w:r w:rsidR="000320D4" w:rsidRPr="00201851">
        <w:rPr>
          <w:rFonts w:ascii="Times New Roman" w:hAnsi="Times New Roman" w:cs="Times New Roman"/>
          <w:szCs w:val="22"/>
        </w:rPr>
        <w:t xml:space="preserve">. </w:t>
      </w:r>
      <w:r w:rsidR="006E1867" w:rsidRPr="00201851">
        <w:rPr>
          <w:rFonts w:ascii="Times New Roman" w:hAnsi="Times New Roman" w:cs="Times New Roman"/>
          <w:szCs w:val="22"/>
        </w:rPr>
        <w:t xml:space="preserve">Regarding </w:t>
      </w:r>
      <w:r w:rsidR="00882345" w:rsidRPr="00201851">
        <w:rPr>
          <w:rFonts w:ascii="Times New Roman" w:hAnsi="Times New Roman" w:cs="Times New Roman"/>
          <w:szCs w:val="22"/>
        </w:rPr>
        <w:t>writer comment</w:t>
      </w:r>
      <w:r w:rsidR="006E1867" w:rsidRPr="00201851">
        <w:rPr>
          <w:rFonts w:ascii="Times New Roman" w:hAnsi="Times New Roman" w:cs="Times New Roman"/>
          <w:szCs w:val="22"/>
        </w:rPr>
        <w:t>, the</w:t>
      </w:r>
      <w:r w:rsidR="000F2BC2" w:rsidRPr="00201851">
        <w:rPr>
          <w:rFonts w:ascii="Times New Roman" w:hAnsi="Times New Roman" w:cs="Times New Roman"/>
          <w:szCs w:val="22"/>
        </w:rPr>
        <w:t xml:space="preserve"> </w:t>
      </w:r>
      <w:r w:rsidR="009D2560" w:rsidRPr="00201851">
        <w:rPr>
          <w:rFonts w:ascii="Times New Roman" w:hAnsi="Times New Roman" w:cs="Times New Roman"/>
          <w:szCs w:val="22"/>
        </w:rPr>
        <w:t>rationale</w:t>
      </w:r>
      <w:r w:rsidR="000F2BC2" w:rsidRPr="00201851">
        <w:rPr>
          <w:rFonts w:ascii="Times New Roman" w:hAnsi="Times New Roman" w:cs="Times New Roman"/>
          <w:szCs w:val="22"/>
        </w:rPr>
        <w:t xml:space="preserve"> behind is that</w:t>
      </w:r>
      <w:r w:rsidR="00D520FF" w:rsidRPr="00201851">
        <w:rPr>
          <w:rFonts w:ascii="Times New Roman" w:hAnsi="Times New Roman" w:cs="Times New Roman"/>
          <w:szCs w:val="22"/>
        </w:rPr>
        <w:t xml:space="preserve"> </w:t>
      </w:r>
      <w:r w:rsidR="000F2BC2" w:rsidRPr="00201851">
        <w:rPr>
          <w:rFonts w:ascii="Times New Roman" w:hAnsi="Times New Roman" w:cs="Times New Roman"/>
          <w:szCs w:val="22"/>
        </w:rPr>
        <w:t xml:space="preserve">there is a problem of adverse- selection such that </w:t>
      </w:r>
      <w:r w:rsidR="00D44AB0" w:rsidRPr="00201851">
        <w:rPr>
          <w:rFonts w:ascii="Times New Roman" w:hAnsi="Times New Roman" w:cs="Times New Roman"/>
          <w:szCs w:val="22"/>
        </w:rPr>
        <w:t xml:space="preserve">the </w:t>
      </w:r>
      <w:r w:rsidR="00B940FC" w:rsidRPr="00201851">
        <w:rPr>
          <w:rFonts w:ascii="Times New Roman" w:hAnsi="Times New Roman" w:cs="Times New Roman"/>
          <w:szCs w:val="22"/>
        </w:rPr>
        <w:t>reduction in gun supply after the law imposed is from those who are legitimate citizens, not from those who perform wrongfully.</w:t>
      </w:r>
      <w:r w:rsidR="00D927FD" w:rsidRPr="00201851">
        <w:rPr>
          <w:rFonts w:ascii="Times New Roman" w:hAnsi="Times New Roman" w:cs="Times New Roman"/>
          <w:szCs w:val="22"/>
        </w:rPr>
        <w:t xml:space="preserve"> I am</w:t>
      </w:r>
      <w:r w:rsidR="00D8668F" w:rsidRPr="00201851">
        <w:rPr>
          <w:rFonts w:ascii="Times New Roman" w:hAnsi="Times New Roman" w:cs="Times New Roman"/>
          <w:szCs w:val="22"/>
        </w:rPr>
        <w:t xml:space="preserve"> in</w:t>
      </w:r>
      <w:r w:rsidR="00262979" w:rsidRPr="00201851">
        <w:rPr>
          <w:rFonts w:ascii="Times New Roman" w:hAnsi="Times New Roman" w:cs="Times New Roman"/>
          <w:szCs w:val="22"/>
        </w:rPr>
        <w:t xml:space="preserve"> favor w</w:t>
      </w:r>
      <w:r w:rsidR="00882345" w:rsidRPr="00201851">
        <w:rPr>
          <w:rFonts w:ascii="Times New Roman" w:hAnsi="Times New Roman" w:cs="Times New Roman"/>
          <w:szCs w:val="22"/>
        </w:rPr>
        <w:t>ith this</w:t>
      </w:r>
      <w:r w:rsidR="00262979" w:rsidRPr="00201851">
        <w:rPr>
          <w:rFonts w:ascii="Times New Roman" w:hAnsi="Times New Roman" w:cs="Times New Roman"/>
          <w:szCs w:val="22"/>
        </w:rPr>
        <w:t xml:space="preserve"> reasoning </w:t>
      </w:r>
      <w:r w:rsidR="006B3C3B" w:rsidRPr="00201851">
        <w:rPr>
          <w:rFonts w:ascii="Times New Roman" w:hAnsi="Times New Roman" w:cs="Times New Roman"/>
          <w:szCs w:val="22"/>
        </w:rPr>
        <w:t>because the ex-post of juvenile</w:t>
      </w:r>
      <w:r w:rsidR="003C3CCD" w:rsidRPr="00201851">
        <w:rPr>
          <w:rFonts w:ascii="Times New Roman" w:hAnsi="Times New Roman" w:cs="Times New Roman"/>
          <w:szCs w:val="22"/>
        </w:rPr>
        <w:t xml:space="preserve"> gun control law are that law-abiding </w:t>
      </w:r>
      <w:r w:rsidR="004A3B93" w:rsidRPr="00201851">
        <w:rPr>
          <w:rFonts w:ascii="Times New Roman" w:hAnsi="Times New Roman" w:cs="Times New Roman"/>
          <w:szCs w:val="22"/>
        </w:rPr>
        <w:t xml:space="preserve">citizens will become more unprotected </w:t>
      </w:r>
      <w:r w:rsidR="006B3C3B" w:rsidRPr="00201851">
        <w:rPr>
          <w:rFonts w:ascii="Times New Roman" w:hAnsi="Times New Roman" w:cs="Times New Roman"/>
          <w:szCs w:val="22"/>
        </w:rPr>
        <w:t>and have higher chance of becoming victims</w:t>
      </w:r>
      <w:r w:rsidR="00AA0E48" w:rsidRPr="00201851">
        <w:rPr>
          <w:rFonts w:ascii="Times New Roman" w:hAnsi="Times New Roman" w:cs="Times New Roman"/>
          <w:szCs w:val="22"/>
        </w:rPr>
        <w:t>, whereas those unlawful citizens will be aware of this policy that it will lower their</w:t>
      </w:r>
      <w:r w:rsidR="00075B8F" w:rsidRPr="00201851">
        <w:rPr>
          <w:rFonts w:ascii="Times New Roman" w:hAnsi="Times New Roman" w:cs="Times New Roman"/>
          <w:szCs w:val="22"/>
        </w:rPr>
        <w:t xml:space="preserve"> marginal</w:t>
      </w:r>
      <w:r w:rsidR="00AA0E48" w:rsidRPr="00201851">
        <w:rPr>
          <w:rFonts w:ascii="Times New Roman" w:hAnsi="Times New Roman" w:cs="Times New Roman"/>
          <w:szCs w:val="22"/>
        </w:rPr>
        <w:t xml:space="preserve"> cost of committing</w:t>
      </w:r>
      <w:r w:rsidR="0023322A" w:rsidRPr="00201851">
        <w:rPr>
          <w:rFonts w:ascii="Times New Roman" w:hAnsi="Times New Roman" w:cs="Times New Roman"/>
          <w:szCs w:val="22"/>
        </w:rPr>
        <w:t xml:space="preserve"> a crime since</w:t>
      </w:r>
      <w:r w:rsidR="00AA0E48" w:rsidRPr="00201851">
        <w:rPr>
          <w:rFonts w:ascii="Times New Roman" w:hAnsi="Times New Roman" w:cs="Times New Roman"/>
          <w:szCs w:val="22"/>
        </w:rPr>
        <w:t xml:space="preserve"> the degree of harm from </w:t>
      </w:r>
      <w:r w:rsidR="00A71DC7" w:rsidRPr="00201851">
        <w:rPr>
          <w:rFonts w:ascii="Times New Roman" w:hAnsi="Times New Roman" w:cs="Times New Roman"/>
          <w:szCs w:val="22"/>
        </w:rPr>
        <w:t xml:space="preserve">victim </w:t>
      </w:r>
      <w:r w:rsidR="00AA0E48" w:rsidRPr="00201851">
        <w:rPr>
          <w:rFonts w:ascii="Times New Roman" w:hAnsi="Times New Roman" w:cs="Times New Roman"/>
          <w:szCs w:val="22"/>
        </w:rPr>
        <w:t xml:space="preserve">fighting back become lower. </w:t>
      </w:r>
      <w:r w:rsidR="005316E9" w:rsidRPr="00201851">
        <w:rPr>
          <w:rFonts w:ascii="Times New Roman" w:hAnsi="Times New Roman" w:cs="Times New Roman"/>
          <w:szCs w:val="22"/>
        </w:rPr>
        <w:t xml:space="preserve">This is because unlawful juvenile citizens who possessing guns are </w:t>
      </w:r>
      <w:r w:rsidR="00730D02" w:rsidRPr="00201851">
        <w:rPr>
          <w:rFonts w:ascii="Times New Roman" w:hAnsi="Times New Roman" w:cs="Times New Roman"/>
          <w:szCs w:val="22"/>
        </w:rPr>
        <w:t xml:space="preserve">likely to </w:t>
      </w:r>
      <w:r w:rsidR="005316E9" w:rsidRPr="00201851">
        <w:rPr>
          <w:rFonts w:ascii="Times New Roman" w:hAnsi="Times New Roman" w:cs="Times New Roman"/>
          <w:szCs w:val="22"/>
        </w:rPr>
        <w:t>behave wrongfully  prior the law enacted, therefore this law will likely to be ineffective with them</w:t>
      </w:r>
      <w:r w:rsidR="002A3951" w:rsidRPr="00201851">
        <w:rPr>
          <w:rFonts w:ascii="Times New Roman" w:hAnsi="Times New Roman" w:cs="Times New Roman"/>
          <w:szCs w:val="22"/>
        </w:rPr>
        <w:t xml:space="preserve"> as they has no intention to behave lawfully to begin with</w:t>
      </w:r>
      <w:r w:rsidR="008F02F5">
        <w:rPr>
          <w:rFonts w:ascii="Times New Roman" w:hAnsi="Times New Roman" w:cs="Times New Roman"/>
          <w:szCs w:val="22"/>
        </w:rPr>
        <w:t xml:space="preserve"> (ex ante)</w:t>
      </w:r>
      <w:r w:rsidR="002A3951" w:rsidRPr="00201851">
        <w:rPr>
          <w:rFonts w:ascii="Times New Roman" w:hAnsi="Times New Roman" w:cs="Times New Roman"/>
          <w:szCs w:val="22"/>
        </w:rPr>
        <w:t>.</w:t>
      </w:r>
      <w:r w:rsidR="003C3CCD" w:rsidRPr="00201851">
        <w:rPr>
          <w:rFonts w:ascii="Times New Roman" w:hAnsi="Times New Roman" w:cs="Times New Roman"/>
          <w:szCs w:val="22"/>
        </w:rPr>
        <w:t xml:space="preserve"> </w:t>
      </w:r>
      <w:r w:rsidR="00FC736E">
        <w:rPr>
          <w:rFonts w:ascii="Times New Roman" w:hAnsi="Times New Roman" w:cs="Times New Roman"/>
          <w:szCs w:val="22"/>
        </w:rPr>
        <w:t>In other words, t</w:t>
      </w:r>
      <w:r w:rsidR="003C3CCD" w:rsidRPr="00201851">
        <w:rPr>
          <w:rFonts w:ascii="Times New Roman" w:hAnsi="Times New Roman" w:cs="Times New Roman"/>
          <w:szCs w:val="22"/>
        </w:rPr>
        <w:t xml:space="preserve">he demand for gun of </w:t>
      </w:r>
      <w:r w:rsidR="004A3B93" w:rsidRPr="00201851">
        <w:rPr>
          <w:rFonts w:ascii="Times New Roman" w:hAnsi="Times New Roman" w:cs="Times New Roman"/>
          <w:szCs w:val="22"/>
        </w:rPr>
        <w:t>lawful</w:t>
      </w:r>
      <w:r w:rsidR="003C3CCD" w:rsidRPr="00201851">
        <w:rPr>
          <w:rFonts w:ascii="Times New Roman" w:hAnsi="Times New Roman" w:cs="Times New Roman"/>
          <w:szCs w:val="22"/>
        </w:rPr>
        <w:t xml:space="preserve"> citizens is for self-protection, whereas the demand for gun of unlawful citizens is generally for wrongful actions</w:t>
      </w:r>
      <w:r w:rsidR="0097108E">
        <w:rPr>
          <w:rFonts w:ascii="Times New Roman" w:hAnsi="Times New Roman" w:cs="Times New Roman"/>
          <w:szCs w:val="22"/>
        </w:rPr>
        <w:t xml:space="preserve"> and they can access to gun in black market with no government control</w:t>
      </w:r>
      <w:r w:rsidR="003C3CCD" w:rsidRPr="00201851">
        <w:rPr>
          <w:rFonts w:ascii="Times New Roman" w:hAnsi="Times New Roman" w:cs="Times New Roman"/>
          <w:szCs w:val="22"/>
        </w:rPr>
        <w:t xml:space="preserve">. </w:t>
      </w:r>
      <w:r w:rsidR="00E80C7F" w:rsidRPr="00201851">
        <w:rPr>
          <w:rFonts w:ascii="Times New Roman" w:hAnsi="Times New Roman" w:cs="Times New Roman"/>
          <w:szCs w:val="22"/>
        </w:rPr>
        <w:t>Thus, it is ineffective for unlawful citizen</w:t>
      </w:r>
      <w:r w:rsidR="00AF4861" w:rsidRPr="00201851">
        <w:rPr>
          <w:rFonts w:ascii="Times New Roman" w:hAnsi="Times New Roman" w:cs="Times New Roman"/>
          <w:szCs w:val="22"/>
        </w:rPr>
        <w:t>s</w:t>
      </w:r>
      <w:r w:rsidR="00E80C7F" w:rsidRPr="00201851">
        <w:rPr>
          <w:rFonts w:ascii="Times New Roman" w:hAnsi="Times New Roman" w:cs="Times New Roman"/>
          <w:szCs w:val="22"/>
        </w:rPr>
        <w:t xml:space="preserve"> both ex-ante and ex-post.</w:t>
      </w:r>
      <w:r w:rsidR="003C3CCD" w:rsidRPr="00201851">
        <w:rPr>
          <w:rFonts w:ascii="Times New Roman" w:hAnsi="Times New Roman" w:cs="Times New Roman"/>
          <w:szCs w:val="22"/>
        </w:rPr>
        <w:t xml:space="preserve"> </w:t>
      </w:r>
      <w:r w:rsidR="002A3951" w:rsidRPr="00201851">
        <w:rPr>
          <w:rFonts w:ascii="Times New Roman" w:hAnsi="Times New Roman" w:cs="Times New Roman"/>
          <w:szCs w:val="22"/>
        </w:rPr>
        <w:t xml:space="preserve"> </w:t>
      </w:r>
    </w:p>
    <w:p w:rsidR="001261DB" w:rsidRPr="00201851" w:rsidRDefault="003310F3" w:rsidP="00A46FBA">
      <w:pPr>
        <w:spacing w:after="120" w:line="360" w:lineRule="auto"/>
        <w:rPr>
          <w:rFonts w:ascii="Times New Roman" w:hAnsi="Times New Roman" w:cs="Times New Roman"/>
          <w:szCs w:val="22"/>
        </w:rPr>
      </w:pPr>
      <w:r w:rsidRPr="00201851">
        <w:rPr>
          <w:rFonts w:ascii="Times New Roman" w:hAnsi="Times New Roman" w:cs="Times New Roman"/>
          <w:b/>
          <w:bCs/>
          <w:szCs w:val="22"/>
        </w:rPr>
        <w:tab/>
      </w:r>
      <w:r w:rsidR="00262979" w:rsidRPr="00201851">
        <w:rPr>
          <w:rFonts w:ascii="Times New Roman" w:hAnsi="Times New Roman" w:cs="Times New Roman"/>
          <w:szCs w:val="22"/>
        </w:rPr>
        <w:t xml:space="preserve">The writer </w:t>
      </w:r>
      <w:r w:rsidR="00C4136F" w:rsidRPr="00201851">
        <w:rPr>
          <w:rFonts w:ascii="Times New Roman" w:hAnsi="Times New Roman" w:cs="Times New Roman"/>
          <w:szCs w:val="22"/>
        </w:rPr>
        <w:t>is against</w:t>
      </w:r>
      <w:r w:rsidR="00262979" w:rsidRPr="00201851">
        <w:rPr>
          <w:rFonts w:ascii="Times New Roman" w:hAnsi="Times New Roman" w:cs="Times New Roman"/>
          <w:szCs w:val="22"/>
        </w:rPr>
        <w:t xml:space="preserve"> the discount finding</w:t>
      </w:r>
      <w:r w:rsidR="009B183F" w:rsidRPr="00201851">
        <w:rPr>
          <w:rFonts w:ascii="Times New Roman" w:hAnsi="Times New Roman" w:cs="Times New Roman"/>
          <w:szCs w:val="22"/>
        </w:rPr>
        <w:t xml:space="preserve"> strategy</w:t>
      </w:r>
      <w:r w:rsidR="00262979" w:rsidRPr="00201851">
        <w:rPr>
          <w:rFonts w:ascii="Times New Roman" w:hAnsi="Times New Roman" w:cs="Times New Roman"/>
          <w:szCs w:val="22"/>
        </w:rPr>
        <w:t xml:space="preserve"> of</w:t>
      </w:r>
      <w:r w:rsidR="00C4136F" w:rsidRPr="00201851">
        <w:rPr>
          <w:rFonts w:ascii="Times New Roman" w:hAnsi="Times New Roman" w:cs="Times New Roman"/>
          <w:szCs w:val="22"/>
        </w:rPr>
        <w:t xml:space="preserve"> Marvell’</w:t>
      </w:r>
      <w:r w:rsidR="009B183F" w:rsidRPr="00201851">
        <w:rPr>
          <w:rFonts w:ascii="Times New Roman" w:hAnsi="Times New Roman" w:cs="Times New Roman"/>
          <w:szCs w:val="22"/>
        </w:rPr>
        <w:t>s work such that it</w:t>
      </w:r>
      <w:r w:rsidR="001A6367" w:rsidRPr="00201851">
        <w:rPr>
          <w:rFonts w:ascii="Times New Roman" w:hAnsi="Times New Roman" w:cs="Times New Roman"/>
          <w:szCs w:val="22"/>
        </w:rPr>
        <w:t xml:space="preserve"> leads to incorrect </w:t>
      </w:r>
      <w:r w:rsidR="00097F10" w:rsidRPr="00201851">
        <w:rPr>
          <w:rFonts w:ascii="Times New Roman" w:hAnsi="Times New Roman" w:cs="Times New Roman"/>
          <w:szCs w:val="22"/>
        </w:rPr>
        <w:t xml:space="preserve">conclusion about </w:t>
      </w:r>
      <w:r w:rsidR="001A6367" w:rsidRPr="00201851">
        <w:rPr>
          <w:rFonts w:ascii="Times New Roman" w:hAnsi="Times New Roman" w:cs="Times New Roman"/>
          <w:szCs w:val="22"/>
        </w:rPr>
        <w:t xml:space="preserve">gun control </w:t>
      </w:r>
      <w:r w:rsidR="00097F10" w:rsidRPr="00201851">
        <w:rPr>
          <w:rFonts w:ascii="Times New Roman" w:hAnsi="Times New Roman" w:cs="Times New Roman"/>
          <w:szCs w:val="22"/>
        </w:rPr>
        <w:t>policy</w:t>
      </w:r>
      <w:r w:rsidR="00094506" w:rsidRPr="00201851">
        <w:rPr>
          <w:rFonts w:ascii="Times New Roman" w:hAnsi="Times New Roman" w:cs="Times New Roman"/>
          <w:szCs w:val="22"/>
        </w:rPr>
        <w:t xml:space="preserve"> implication</w:t>
      </w:r>
      <w:r w:rsidR="00A46FBA" w:rsidRPr="00201851">
        <w:rPr>
          <w:rFonts w:ascii="Times New Roman" w:hAnsi="Times New Roman" w:cs="Times New Roman"/>
          <w:szCs w:val="22"/>
        </w:rPr>
        <w:t>.</w:t>
      </w:r>
      <w:r w:rsidR="00D520FF" w:rsidRPr="00201851">
        <w:rPr>
          <w:rFonts w:ascii="Times New Roman" w:hAnsi="Times New Roman" w:cs="Times New Roman"/>
          <w:szCs w:val="22"/>
        </w:rPr>
        <w:t xml:space="preserve"> </w:t>
      </w:r>
      <w:r w:rsidR="00D117AC" w:rsidRPr="00201851">
        <w:rPr>
          <w:rFonts w:ascii="Times New Roman" w:hAnsi="Times New Roman" w:cs="Times New Roman"/>
          <w:szCs w:val="22"/>
        </w:rPr>
        <w:t xml:space="preserve">Firstly, </w:t>
      </w:r>
      <w:r w:rsidR="00B41059" w:rsidRPr="00201851">
        <w:rPr>
          <w:rFonts w:ascii="Times New Roman" w:hAnsi="Times New Roman" w:cs="Times New Roman"/>
          <w:szCs w:val="22"/>
        </w:rPr>
        <w:t xml:space="preserve">Marvell failed to segregate between gun </w:t>
      </w:r>
      <w:r w:rsidR="00A71DC7" w:rsidRPr="00201851">
        <w:rPr>
          <w:rFonts w:ascii="Times New Roman" w:hAnsi="Times New Roman" w:cs="Times New Roman"/>
          <w:szCs w:val="22"/>
        </w:rPr>
        <w:t>homicide and non</w:t>
      </w:r>
      <w:r w:rsidR="00BB5FFA" w:rsidRPr="00201851">
        <w:rPr>
          <w:rFonts w:ascii="Times New Roman" w:hAnsi="Times New Roman" w:cs="Times New Roman"/>
          <w:szCs w:val="22"/>
        </w:rPr>
        <w:t>-</w:t>
      </w:r>
      <w:r w:rsidR="00A71DC7" w:rsidRPr="00201851">
        <w:rPr>
          <w:rFonts w:ascii="Times New Roman" w:hAnsi="Times New Roman" w:cs="Times New Roman"/>
          <w:szCs w:val="22"/>
        </w:rPr>
        <w:t xml:space="preserve">gun homicide. </w:t>
      </w:r>
      <w:r w:rsidR="000F69C3" w:rsidRPr="00201851">
        <w:rPr>
          <w:rFonts w:ascii="Times New Roman" w:hAnsi="Times New Roman" w:cs="Times New Roman"/>
          <w:szCs w:val="22"/>
        </w:rPr>
        <w:t>However, i</w:t>
      </w:r>
      <w:r w:rsidR="006543A2" w:rsidRPr="00201851">
        <w:rPr>
          <w:rFonts w:ascii="Times New Roman" w:hAnsi="Times New Roman" w:cs="Times New Roman"/>
          <w:szCs w:val="22"/>
        </w:rPr>
        <w:t>n my opinion,</w:t>
      </w:r>
      <w:r w:rsidR="000F69C3" w:rsidRPr="00201851">
        <w:rPr>
          <w:rFonts w:ascii="Times New Roman" w:hAnsi="Times New Roman" w:cs="Times New Roman"/>
          <w:szCs w:val="22"/>
        </w:rPr>
        <w:t xml:space="preserve"> I am agree with writer critique that</w:t>
      </w:r>
      <w:r w:rsidR="00AA522A" w:rsidRPr="00201851">
        <w:rPr>
          <w:rFonts w:ascii="Times New Roman" w:hAnsi="Times New Roman" w:cs="Times New Roman"/>
          <w:szCs w:val="22"/>
        </w:rPr>
        <w:t xml:space="preserve"> factors related to non-gun homicides are </w:t>
      </w:r>
      <w:r w:rsidR="0026052C" w:rsidRPr="00201851">
        <w:rPr>
          <w:rFonts w:ascii="Times New Roman" w:hAnsi="Times New Roman" w:cs="Times New Roman"/>
          <w:szCs w:val="22"/>
        </w:rPr>
        <w:t xml:space="preserve">not </w:t>
      </w:r>
      <w:r w:rsidR="00AA522A" w:rsidRPr="00201851">
        <w:rPr>
          <w:rFonts w:ascii="Times New Roman" w:hAnsi="Times New Roman" w:cs="Times New Roman"/>
          <w:szCs w:val="22"/>
        </w:rPr>
        <w:t>the same as</w:t>
      </w:r>
      <w:r w:rsidR="001630CA" w:rsidRPr="00201851">
        <w:rPr>
          <w:rFonts w:ascii="Times New Roman" w:hAnsi="Times New Roman" w:cs="Times New Roman"/>
          <w:szCs w:val="22"/>
        </w:rPr>
        <w:t xml:space="preserve"> factors for</w:t>
      </w:r>
      <w:r w:rsidR="00AA522A" w:rsidRPr="00201851">
        <w:rPr>
          <w:rFonts w:ascii="Times New Roman" w:hAnsi="Times New Roman" w:cs="Times New Roman"/>
          <w:szCs w:val="22"/>
        </w:rPr>
        <w:t xml:space="preserve"> gun homicides, therefore instead of the using </w:t>
      </w:r>
      <w:r w:rsidR="00AA522A" w:rsidRPr="00201851">
        <w:rPr>
          <w:rFonts w:ascii="Times New Roman" w:hAnsi="Times New Roman" w:cs="Times New Roman"/>
          <w:szCs w:val="22"/>
        </w:rPr>
        <w:lastRenderedPageBreak/>
        <w:t xml:space="preserve">the data of total crime rate, Marvell suppose to minimize it to the data of gun homicides only. </w:t>
      </w:r>
      <w:r w:rsidR="0026052C" w:rsidRPr="00201851">
        <w:rPr>
          <w:rFonts w:ascii="Times New Roman" w:hAnsi="Times New Roman" w:cs="Times New Roman"/>
          <w:szCs w:val="22"/>
        </w:rPr>
        <w:t xml:space="preserve">This is because the non-gun homicides involves with different killing methods </w:t>
      </w:r>
      <w:r w:rsidR="008D381D" w:rsidRPr="00201851">
        <w:rPr>
          <w:rFonts w:ascii="Times New Roman" w:hAnsi="Times New Roman" w:cs="Times New Roman"/>
          <w:szCs w:val="22"/>
        </w:rPr>
        <w:t xml:space="preserve">including </w:t>
      </w:r>
      <w:r w:rsidR="00931DA7" w:rsidRPr="00201851">
        <w:rPr>
          <w:rFonts w:ascii="Times New Roman" w:hAnsi="Times New Roman" w:cs="Times New Roman"/>
          <w:szCs w:val="22"/>
        </w:rPr>
        <w:t>submerging in water, knife accidents, etc</w:t>
      </w:r>
      <w:r w:rsidR="00B7171D" w:rsidRPr="00201851">
        <w:rPr>
          <w:rFonts w:ascii="Times New Roman" w:hAnsi="Times New Roman" w:cs="Times New Roman"/>
          <w:szCs w:val="22"/>
        </w:rPr>
        <w:t xml:space="preserve">. Secondly, the writer claims that </w:t>
      </w:r>
      <w:r w:rsidR="00646C72" w:rsidRPr="00201851">
        <w:rPr>
          <w:rFonts w:ascii="Times New Roman" w:hAnsi="Times New Roman" w:cs="Times New Roman"/>
          <w:szCs w:val="22"/>
        </w:rPr>
        <w:t>Marvell’s logical interpretation of data is</w:t>
      </w:r>
      <w:r w:rsidR="00FF2895" w:rsidRPr="00201851">
        <w:rPr>
          <w:rFonts w:ascii="Times New Roman" w:hAnsi="Times New Roman" w:cs="Times New Roman"/>
          <w:szCs w:val="22"/>
        </w:rPr>
        <w:t xml:space="preserve"> inappropriate</w:t>
      </w:r>
      <w:r w:rsidR="00FE5C01" w:rsidRPr="00201851">
        <w:rPr>
          <w:rFonts w:ascii="Times New Roman" w:hAnsi="Times New Roman" w:cs="Times New Roman"/>
          <w:szCs w:val="22"/>
        </w:rPr>
        <w:t>. Although Marvell conclude</w:t>
      </w:r>
      <w:r w:rsidR="005277BB" w:rsidRPr="00201851">
        <w:rPr>
          <w:rFonts w:ascii="Times New Roman" w:hAnsi="Times New Roman" w:cs="Times New Roman"/>
          <w:szCs w:val="22"/>
        </w:rPr>
        <w:t>d</w:t>
      </w:r>
      <w:r w:rsidR="00FE5C01" w:rsidRPr="00201851">
        <w:rPr>
          <w:rFonts w:ascii="Times New Roman" w:hAnsi="Times New Roman" w:cs="Times New Roman"/>
          <w:szCs w:val="22"/>
        </w:rPr>
        <w:t xml:space="preserve"> by himself that the proportion of youthful gun homicide is higher than older-age gun homicide, it is </w:t>
      </w:r>
      <w:r w:rsidR="00FF2895" w:rsidRPr="00201851">
        <w:rPr>
          <w:rFonts w:ascii="Times New Roman" w:hAnsi="Times New Roman" w:cs="Times New Roman"/>
          <w:szCs w:val="22"/>
        </w:rPr>
        <w:t>a false conclusion</w:t>
      </w:r>
      <w:r w:rsidR="00FE5C01" w:rsidRPr="00201851">
        <w:rPr>
          <w:rFonts w:ascii="Times New Roman" w:hAnsi="Times New Roman" w:cs="Times New Roman"/>
          <w:szCs w:val="22"/>
        </w:rPr>
        <w:t xml:space="preserve"> to</w:t>
      </w:r>
      <w:r w:rsidR="001261DB" w:rsidRPr="00201851">
        <w:rPr>
          <w:rFonts w:ascii="Times New Roman" w:hAnsi="Times New Roman" w:cs="Times New Roman"/>
          <w:szCs w:val="22"/>
        </w:rPr>
        <w:t xml:space="preserve"> </w:t>
      </w:r>
      <w:r w:rsidR="00FF2895" w:rsidRPr="00201851">
        <w:rPr>
          <w:rFonts w:ascii="Times New Roman" w:hAnsi="Times New Roman" w:cs="Times New Roman"/>
          <w:szCs w:val="22"/>
        </w:rPr>
        <w:t>consider</w:t>
      </w:r>
      <w:r w:rsidR="00FE5C01" w:rsidRPr="00201851">
        <w:rPr>
          <w:rFonts w:ascii="Times New Roman" w:hAnsi="Times New Roman" w:cs="Times New Roman"/>
          <w:szCs w:val="22"/>
        </w:rPr>
        <w:t xml:space="preserve"> that</w:t>
      </w:r>
      <w:r w:rsidR="001261DB" w:rsidRPr="00201851">
        <w:rPr>
          <w:rFonts w:ascii="Times New Roman" w:hAnsi="Times New Roman" w:cs="Times New Roman"/>
          <w:szCs w:val="22"/>
        </w:rPr>
        <w:t xml:space="preserve"> the </w:t>
      </w:r>
      <w:r w:rsidR="008445CB" w:rsidRPr="00201851">
        <w:rPr>
          <w:rFonts w:ascii="Times New Roman" w:hAnsi="Times New Roman" w:cs="Times New Roman"/>
          <w:szCs w:val="22"/>
        </w:rPr>
        <w:t>imp</w:t>
      </w:r>
      <w:r w:rsidR="001261DB" w:rsidRPr="00201851">
        <w:rPr>
          <w:rFonts w:ascii="Times New Roman" w:hAnsi="Times New Roman" w:cs="Times New Roman"/>
          <w:szCs w:val="22"/>
        </w:rPr>
        <w:t>act from</w:t>
      </w:r>
      <w:r w:rsidR="008445CB" w:rsidRPr="00201851">
        <w:rPr>
          <w:rFonts w:ascii="Times New Roman" w:hAnsi="Times New Roman" w:cs="Times New Roman"/>
          <w:szCs w:val="22"/>
        </w:rPr>
        <w:t xml:space="preserve"> juvenile</w:t>
      </w:r>
      <w:r w:rsidR="00FE5C01" w:rsidRPr="00201851">
        <w:rPr>
          <w:rFonts w:ascii="Times New Roman" w:hAnsi="Times New Roman" w:cs="Times New Roman"/>
          <w:szCs w:val="22"/>
        </w:rPr>
        <w:t xml:space="preserve"> gun bans to be</w:t>
      </w:r>
      <w:r w:rsidR="001261DB" w:rsidRPr="00201851">
        <w:rPr>
          <w:rFonts w:ascii="Times New Roman" w:hAnsi="Times New Roman" w:cs="Times New Roman"/>
          <w:szCs w:val="22"/>
        </w:rPr>
        <w:t xml:space="preserve"> only</w:t>
      </w:r>
      <w:r w:rsidR="008445CB" w:rsidRPr="00201851">
        <w:rPr>
          <w:rFonts w:ascii="Times New Roman" w:hAnsi="Times New Roman" w:cs="Times New Roman"/>
          <w:szCs w:val="22"/>
        </w:rPr>
        <w:t xml:space="preserve"> on juvenile population.</w:t>
      </w:r>
      <w:r w:rsidR="00CA4001" w:rsidRPr="00201851">
        <w:rPr>
          <w:rFonts w:ascii="Times New Roman" w:hAnsi="Times New Roman" w:cs="Times New Roman"/>
          <w:szCs w:val="22"/>
        </w:rPr>
        <w:t xml:space="preserve"> Again, I am supporting</w:t>
      </w:r>
      <w:r w:rsidR="00253137" w:rsidRPr="00201851">
        <w:rPr>
          <w:rFonts w:ascii="Times New Roman" w:hAnsi="Times New Roman" w:cs="Times New Roman"/>
          <w:szCs w:val="22"/>
        </w:rPr>
        <w:t xml:space="preserve"> writer disagreement</w:t>
      </w:r>
      <w:r w:rsidR="00CA4001" w:rsidRPr="00201851">
        <w:rPr>
          <w:rFonts w:ascii="Times New Roman" w:hAnsi="Times New Roman" w:cs="Times New Roman"/>
          <w:szCs w:val="22"/>
        </w:rPr>
        <w:t>.</w:t>
      </w:r>
      <w:r w:rsidR="00256DFD" w:rsidRPr="00201851">
        <w:rPr>
          <w:rFonts w:ascii="Times New Roman" w:hAnsi="Times New Roman" w:cs="Times New Roman"/>
          <w:szCs w:val="22"/>
        </w:rPr>
        <w:t xml:space="preserve"> Marvell’s result shows that more than 25 percent of homicide rates belong to juvenile crime in year 1994-1998. Hence, b</w:t>
      </w:r>
      <w:r w:rsidR="00CA4001" w:rsidRPr="00201851">
        <w:rPr>
          <w:rFonts w:ascii="Times New Roman" w:hAnsi="Times New Roman" w:cs="Times New Roman"/>
          <w:szCs w:val="22"/>
        </w:rPr>
        <w:t xml:space="preserve">y applying this logic to real situation, </w:t>
      </w:r>
      <w:r w:rsidR="0054249A" w:rsidRPr="00201851">
        <w:rPr>
          <w:rFonts w:ascii="Times New Roman" w:hAnsi="Times New Roman" w:cs="Times New Roman"/>
          <w:szCs w:val="22"/>
        </w:rPr>
        <w:t>there can be many parties involve in each crime and sometimes adults help defense youth people from being harm and can possibly causes themselves kill</w:t>
      </w:r>
      <w:r w:rsidR="00B12E7C" w:rsidRPr="00201851">
        <w:rPr>
          <w:rFonts w:ascii="Times New Roman" w:hAnsi="Times New Roman" w:cs="Times New Roman"/>
          <w:szCs w:val="22"/>
        </w:rPr>
        <w:t>ed</w:t>
      </w:r>
      <w:r w:rsidR="0054249A" w:rsidRPr="00201851">
        <w:rPr>
          <w:rFonts w:ascii="Times New Roman" w:hAnsi="Times New Roman" w:cs="Times New Roman"/>
          <w:szCs w:val="22"/>
        </w:rPr>
        <w:t xml:space="preserve"> instead. Therefore, the</w:t>
      </w:r>
      <w:r w:rsidR="00A33DED" w:rsidRPr="00201851">
        <w:rPr>
          <w:rFonts w:ascii="Times New Roman" w:hAnsi="Times New Roman" w:cs="Times New Roman"/>
          <w:szCs w:val="22"/>
        </w:rPr>
        <w:t xml:space="preserve"> negative</w:t>
      </w:r>
      <w:r w:rsidR="0054249A" w:rsidRPr="00201851">
        <w:rPr>
          <w:rFonts w:ascii="Times New Roman" w:hAnsi="Times New Roman" w:cs="Times New Roman"/>
          <w:szCs w:val="22"/>
        </w:rPr>
        <w:t xml:space="preserve"> </w:t>
      </w:r>
      <w:r w:rsidR="00253137" w:rsidRPr="00201851">
        <w:rPr>
          <w:rFonts w:ascii="Times New Roman" w:hAnsi="Times New Roman" w:cs="Times New Roman"/>
          <w:szCs w:val="22"/>
        </w:rPr>
        <w:t>externality of gun control is on everyone</w:t>
      </w:r>
      <w:r w:rsidR="0054249A" w:rsidRPr="00201851">
        <w:rPr>
          <w:rFonts w:ascii="Times New Roman" w:hAnsi="Times New Roman" w:cs="Times New Roman"/>
          <w:szCs w:val="22"/>
        </w:rPr>
        <w:t>.</w:t>
      </w:r>
      <w:r w:rsidR="00253137" w:rsidRPr="00201851">
        <w:rPr>
          <w:rFonts w:ascii="Times New Roman" w:hAnsi="Times New Roman" w:cs="Times New Roman"/>
          <w:szCs w:val="22"/>
        </w:rPr>
        <w:t xml:space="preserve"> </w:t>
      </w:r>
      <w:r w:rsidR="00E547B7" w:rsidRPr="00201851">
        <w:rPr>
          <w:rFonts w:ascii="Times New Roman" w:hAnsi="Times New Roman" w:cs="Times New Roman"/>
          <w:szCs w:val="22"/>
        </w:rPr>
        <w:t>A</w:t>
      </w:r>
      <w:r w:rsidR="00CC4031" w:rsidRPr="00201851">
        <w:rPr>
          <w:rFonts w:ascii="Times New Roman" w:hAnsi="Times New Roman" w:cs="Times New Roman"/>
          <w:szCs w:val="22"/>
        </w:rPr>
        <w:t xml:space="preserve">s regards to the paper, writer </w:t>
      </w:r>
      <w:r w:rsidR="00E547B7" w:rsidRPr="00201851">
        <w:rPr>
          <w:rFonts w:ascii="Times New Roman" w:hAnsi="Times New Roman" w:cs="Times New Roman"/>
          <w:szCs w:val="22"/>
        </w:rPr>
        <w:t xml:space="preserve">finally </w:t>
      </w:r>
      <w:r w:rsidR="00CC4031" w:rsidRPr="00201851">
        <w:rPr>
          <w:rFonts w:ascii="Times New Roman" w:hAnsi="Times New Roman" w:cs="Times New Roman"/>
          <w:szCs w:val="22"/>
        </w:rPr>
        <w:t>share</w:t>
      </w:r>
      <w:r w:rsidR="00256DFD" w:rsidRPr="00201851">
        <w:rPr>
          <w:rFonts w:ascii="Times New Roman" w:hAnsi="Times New Roman" w:cs="Times New Roman"/>
          <w:szCs w:val="22"/>
        </w:rPr>
        <w:t>s</w:t>
      </w:r>
      <w:r w:rsidR="00CC4031" w:rsidRPr="00201851">
        <w:rPr>
          <w:rFonts w:ascii="Times New Roman" w:hAnsi="Times New Roman" w:cs="Times New Roman"/>
          <w:szCs w:val="22"/>
        </w:rPr>
        <w:t xml:space="preserve"> the same opinion with Marvell that there is a necessary t</w:t>
      </w:r>
      <w:r w:rsidR="00256DFD" w:rsidRPr="00201851">
        <w:rPr>
          <w:rFonts w:ascii="Times New Roman" w:hAnsi="Times New Roman" w:cs="Times New Roman"/>
          <w:szCs w:val="22"/>
        </w:rPr>
        <w:t>o specify</w:t>
      </w:r>
      <w:r w:rsidR="00026BDF" w:rsidRPr="00201851">
        <w:rPr>
          <w:rFonts w:ascii="Times New Roman" w:hAnsi="Times New Roman" w:cs="Times New Roman"/>
          <w:szCs w:val="22"/>
        </w:rPr>
        <w:t xml:space="preserve"> victim demographics </w:t>
      </w:r>
      <w:r w:rsidR="00256DFD" w:rsidRPr="00201851">
        <w:rPr>
          <w:rFonts w:ascii="Times New Roman" w:hAnsi="Times New Roman" w:cs="Times New Roman"/>
          <w:szCs w:val="22"/>
        </w:rPr>
        <w:t xml:space="preserve">such as </w:t>
      </w:r>
      <w:r w:rsidR="00026BDF" w:rsidRPr="00201851">
        <w:rPr>
          <w:rFonts w:ascii="Times New Roman" w:hAnsi="Times New Roman" w:cs="Times New Roman"/>
          <w:szCs w:val="22"/>
        </w:rPr>
        <w:t xml:space="preserve">only to United </w:t>
      </w:r>
      <w:r w:rsidR="008326D6" w:rsidRPr="00201851">
        <w:rPr>
          <w:rFonts w:ascii="Times New Roman" w:hAnsi="Times New Roman" w:cs="Times New Roman"/>
          <w:szCs w:val="22"/>
        </w:rPr>
        <w:t>States</w:t>
      </w:r>
      <w:r w:rsidR="00026BDF" w:rsidRPr="00201851">
        <w:rPr>
          <w:rFonts w:ascii="Times New Roman" w:hAnsi="Times New Roman" w:cs="Times New Roman"/>
          <w:szCs w:val="22"/>
        </w:rPr>
        <w:t>.</w:t>
      </w:r>
      <w:r w:rsidR="00256DFD" w:rsidRPr="00201851">
        <w:rPr>
          <w:rFonts w:ascii="Times New Roman" w:hAnsi="Times New Roman" w:cs="Times New Roman"/>
          <w:szCs w:val="22"/>
        </w:rPr>
        <w:t xml:space="preserve"> </w:t>
      </w:r>
    </w:p>
    <w:p w:rsidR="00F10FC8" w:rsidRDefault="00616D98" w:rsidP="002C676B">
      <w:pPr>
        <w:spacing w:after="120" w:line="360" w:lineRule="auto"/>
        <w:rPr>
          <w:rFonts w:ascii="Times New Roman" w:hAnsi="Times New Roman" w:cs="Times New Roman"/>
          <w:szCs w:val="22"/>
        </w:rPr>
      </w:pPr>
      <w:r w:rsidRPr="00201851">
        <w:rPr>
          <w:rFonts w:ascii="Times New Roman" w:hAnsi="Times New Roman" w:cs="Times New Roman"/>
          <w:szCs w:val="22"/>
        </w:rPr>
        <w:tab/>
      </w:r>
      <w:r w:rsidR="00DA1902" w:rsidRPr="00201851">
        <w:rPr>
          <w:rFonts w:ascii="Times New Roman" w:hAnsi="Times New Roman" w:cs="Times New Roman"/>
          <w:szCs w:val="22"/>
        </w:rPr>
        <w:t>In ter</w:t>
      </w:r>
      <w:r w:rsidR="00540551" w:rsidRPr="00201851">
        <w:rPr>
          <w:rFonts w:ascii="Times New Roman" w:hAnsi="Times New Roman" w:cs="Times New Roman"/>
          <w:szCs w:val="22"/>
        </w:rPr>
        <w:t>m of public policy implication</w:t>
      </w:r>
      <w:r w:rsidR="00A528CD" w:rsidRPr="00201851">
        <w:rPr>
          <w:rFonts w:ascii="Times New Roman" w:hAnsi="Times New Roman" w:cs="Times New Roman"/>
          <w:szCs w:val="22"/>
        </w:rPr>
        <w:t>s</w:t>
      </w:r>
      <w:r w:rsidR="00540551" w:rsidRPr="00201851">
        <w:rPr>
          <w:rFonts w:ascii="Times New Roman" w:hAnsi="Times New Roman" w:cs="Times New Roman"/>
          <w:szCs w:val="22"/>
        </w:rPr>
        <w:t>,</w:t>
      </w:r>
      <w:r w:rsidR="008342FB" w:rsidRPr="00201851">
        <w:rPr>
          <w:rFonts w:ascii="Times New Roman" w:hAnsi="Times New Roman" w:cs="Times New Roman"/>
          <w:szCs w:val="22"/>
        </w:rPr>
        <w:t xml:space="preserve"> </w:t>
      </w:r>
      <w:r w:rsidR="000F5DEF" w:rsidRPr="00201851">
        <w:rPr>
          <w:rFonts w:ascii="Times New Roman" w:hAnsi="Times New Roman" w:cs="Times New Roman"/>
          <w:szCs w:val="22"/>
        </w:rPr>
        <w:t>despite the omission of other type</w:t>
      </w:r>
      <w:r w:rsidR="00FB3184" w:rsidRPr="00201851">
        <w:rPr>
          <w:rFonts w:ascii="Times New Roman" w:hAnsi="Times New Roman" w:cs="Times New Roman"/>
          <w:szCs w:val="22"/>
        </w:rPr>
        <w:t>s</w:t>
      </w:r>
      <w:r w:rsidR="000F5DEF" w:rsidRPr="00201851">
        <w:rPr>
          <w:rFonts w:ascii="Times New Roman" w:hAnsi="Times New Roman" w:cs="Times New Roman"/>
          <w:szCs w:val="22"/>
        </w:rPr>
        <w:t xml:space="preserve"> of gun control legislations, </w:t>
      </w:r>
      <w:r w:rsidR="008342FB" w:rsidRPr="00201851">
        <w:rPr>
          <w:rFonts w:ascii="Times New Roman" w:hAnsi="Times New Roman" w:cs="Times New Roman"/>
          <w:szCs w:val="22"/>
        </w:rPr>
        <w:t xml:space="preserve">writer </w:t>
      </w:r>
      <w:r w:rsidR="002F6BDB" w:rsidRPr="00201851">
        <w:rPr>
          <w:rFonts w:ascii="Times New Roman" w:hAnsi="Times New Roman" w:cs="Times New Roman"/>
          <w:szCs w:val="22"/>
        </w:rPr>
        <w:t>states</w:t>
      </w:r>
      <w:r w:rsidR="008342FB" w:rsidRPr="00201851">
        <w:rPr>
          <w:rFonts w:ascii="Times New Roman" w:hAnsi="Times New Roman" w:cs="Times New Roman"/>
          <w:szCs w:val="22"/>
        </w:rPr>
        <w:t xml:space="preserve"> that </w:t>
      </w:r>
      <w:r w:rsidR="00682CBC" w:rsidRPr="00201851">
        <w:rPr>
          <w:rFonts w:ascii="Times New Roman" w:hAnsi="Times New Roman" w:cs="Times New Roman"/>
          <w:szCs w:val="22"/>
        </w:rPr>
        <w:t xml:space="preserve">it is improper for Marvell to not </w:t>
      </w:r>
      <w:r w:rsidR="008342FB" w:rsidRPr="00201851">
        <w:rPr>
          <w:rFonts w:ascii="Times New Roman" w:hAnsi="Times New Roman" w:cs="Times New Roman"/>
          <w:szCs w:val="22"/>
        </w:rPr>
        <w:t>conclude</w:t>
      </w:r>
      <w:r w:rsidR="00682CBC" w:rsidRPr="00201851">
        <w:rPr>
          <w:rFonts w:ascii="Times New Roman" w:hAnsi="Times New Roman" w:cs="Times New Roman"/>
          <w:szCs w:val="22"/>
        </w:rPr>
        <w:t xml:space="preserve"> that</w:t>
      </w:r>
      <w:r w:rsidR="008342FB" w:rsidRPr="00201851">
        <w:rPr>
          <w:rFonts w:ascii="Times New Roman" w:hAnsi="Times New Roman" w:cs="Times New Roman"/>
          <w:szCs w:val="22"/>
        </w:rPr>
        <w:t xml:space="preserve"> the</w:t>
      </w:r>
      <w:r w:rsidR="000F5DEF" w:rsidRPr="00201851">
        <w:rPr>
          <w:rFonts w:ascii="Times New Roman" w:hAnsi="Times New Roman" w:cs="Times New Roman"/>
          <w:szCs w:val="22"/>
        </w:rPr>
        <w:t xml:space="preserve"> conventional</w:t>
      </w:r>
      <w:r w:rsidR="008342FB" w:rsidRPr="00201851">
        <w:rPr>
          <w:rFonts w:ascii="Times New Roman" w:hAnsi="Times New Roman" w:cs="Times New Roman"/>
          <w:szCs w:val="22"/>
        </w:rPr>
        <w:t xml:space="preserve"> juvenile gun bans law </w:t>
      </w:r>
      <w:r w:rsidR="00682CBC" w:rsidRPr="00201851">
        <w:rPr>
          <w:rFonts w:ascii="Times New Roman" w:hAnsi="Times New Roman" w:cs="Times New Roman"/>
          <w:szCs w:val="22"/>
        </w:rPr>
        <w:t>is a</w:t>
      </w:r>
      <w:r w:rsidR="008342FB" w:rsidRPr="00201851">
        <w:rPr>
          <w:rFonts w:ascii="Times New Roman" w:hAnsi="Times New Roman" w:cs="Times New Roman"/>
          <w:szCs w:val="22"/>
        </w:rPr>
        <w:t xml:space="preserve"> failure.</w:t>
      </w:r>
      <w:r w:rsidR="00FF61A1" w:rsidRPr="00201851">
        <w:rPr>
          <w:rFonts w:ascii="Times New Roman" w:hAnsi="Times New Roman" w:cs="Times New Roman"/>
          <w:szCs w:val="22"/>
        </w:rPr>
        <w:t xml:space="preserve"> This is because</w:t>
      </w:r>
      <w:r w:rsidR="007372F8" w:rsidRPr="00201851">
        <w:rPr>
          <w:rFonts w:ascii="Times New Roman" w:hAnsi="Times New Roman" w:cs="Times New Roman"/>
          <w:szCs w:val="22"/>
        </w:rPr>
        <w:t xml:space="preserve"> the</w:t>
      </w:r>
      <w:r w:rsidR="00FF61A1" w:rsidRPr="00201851">
        <w:rPr>
          <w:rFonts w:ascii="Times New Roman" w:hAnsi="Times New Roman" w:cs="Times New Roman"/>
          <w:szCs w:val="22"/>
        </w:rPr>
        <w:t xml:space="preserve"> </w:t>
      </w:r>
      <w:r w:rsidR="007372F8" w:rsidRPr="00201851">
        <w:rPr>
          <w:rFonts w:ascii="Times New Roman" w:hAnsi="Times New Roman" w:cs="Times New Roman"/>
          <w:szCs w:val="22"/>
        </w:rPr>
        <w:t>conventional gun control law applied in Marvell’s work reduces individual welfare and include</w:t>
      </w:r>
      <w:r w:rsidR="002A6AEE" w:rsidRPr="00201851">
        <w:rPr>
          <w:rFonts w:ascii="Times New Roman" w:hAnsi="Times New Roman" w:cs="Times New Roman"/>
          <w:szCs w:val="22"/>
        </w:rPr>
        <w:t xml:space="preserve">s high internal cost to regulate </w:t>
      </w:r>
      <w:r w:rsidR="007372F8" w:rsidRPr="00201851">
        <w:rPr>
          <w:rFonts w:ascii="Times New Roman" w:hAnsi="Times New Roman" w:cs="Times New Roman"/>
          <w:szCs w:val="22"/>
        </w:rPr>
        <w:t>such as punishment expenditure.</w:t>
      </w:r>
      <w:r w:rsidR="00456D3F" w:rsidRPr="00201851">
        <w:rPr>
          <w:rFonts w:ascii="Times New Roman" w:hAnsi="Times New Roman" w:cs="Times New Roman"/>
          <w:szCs w:val="22"/>
        </w:rPr>
        <w:t xml:space="preserve"> Any youth who prohibit this law will have impact from social stigma for the rest of their lives even if it is for positive usage of firearms.</w:t>
      </w:r>
      <w:r w:rsidR="007372F8" w:rsidRPr="00201851">
        <w:rPr>
          <w:rFonts w:ascii="Times New Roman" w:hAnsi="Times New Roman" w:cs="Times New Roman"/>
          <w:szCs w:val="22"/>
        </w:rPr>
        <w:t xml:space="preserve"> </w:t>
      </w:r>
      <w:r w:rsidR="002F6BDB" w:rsidRPr="00201851">
        <w:rPr>
          <w:rFonts w:ascii="Times New Roman" w:hAnsi="Times New Roman" w:cs="Times New Roman"/>
          <w:szCs w:val="22"/>
        </w:rPr>
        <w:t>Therefore</w:t>
      </w:r>
      <w:r w:rsidR="00407D8D" w:rsidRPr="00201851">
        <w:rPr>
          <w:rFonts w:ascii="Times New Roman" w:hAnsi="Times New Roman" w:cs="Times New Roman"/>
          <w:szCs w:val="22"/>
        </w:rPr>
        <w:t>,</w:t>
      </w:r>
      <w:r w:rsidR="002F6BDB" w:rsidRPr="00201851">
        <w:rPr>
          <w:rFonts w:ascii="Times New Roman" w:hAnsi="Times New Roman" w:cs="Times New Roman"/>
          <w:szCs w:val="22"/>
        </w:rPr>
        <w:t xml:space="preserve"> writer insists that conventional gun control law should be ceased. Besides, </w:t>
      </w:r>
      <w:r w:rsidR="002C7F90" w:rsidRPr="00201851">
        <w:rPr>
          <w:rFonts w:ascii="Times New Roman" w:hAnsi="Times New Roman" w:cs="Times New Roman"/>
          <w:szCs w:val="22"/>
        </w:rPr>
        <w:t>Marvell did not leave any comment for further expl</w:t>
      </w:r>
      <w:r w:rsidR="002C676B" w:rsidRPr="00201851">
        <w:rPr>
          <w:rFonts w:ascii="Times New Roman" w:hAnsi="Times New Roman" w:cs="Times New Roman"/>
          <w:szCs w:val="22"/>
        </w:rPr>
        <w:t>ana</w:t>
      </w:r>
      <w:r w:rsidR="00407D8D" w:rsidRPr="00201851">
        <w:rPr>
          <w:rFonts w:ascii="Times New Roman" w:hAnsi="Times New Roman" w:cs="Times New Roman"/>
          <w:szCs w:val="22"/>
        </w:rPr>
        <w:t>tion of other policy options</w:t>
      </w:r>
      <w:r w:rsidR="002C676B" w:rsidRPr="00201851">
        <w:rPr>
          <w:rFonts w:ascii="Times New Roman" w:hAnsi="Times New Roman" w:cs="Times New Roman"/>
          <w:szCs w:val="22"/>
        </w:rPr>
        <w:t>.</w:t>
      </w:r>
    </w:p>
    <w:p w:rsidR="003C3CCD" w:rsidRPr="00201851" w:rsidRDefault="00331627" w:rsidP="002812E0">
      <w:pPr>
        <w:spacing w:after="120" w:line="360" w:lineRule="auto"/>
        <w:ind w:firstLine="720"/>
        <w:rPr>
          <w:rFonts w:ascii="Times New Roman" w:hAnsi="Times New Roman" w:cs="Times New Roman"/>
          <w:szCs w:val="22"/>
        </w:rPr>
      </w:pPr>
      <w:r w:rsidRPr="00201851">
        <w:rPr>
          <w:rFonts w:ascii="Times New Roman" w:hAnsi="Times New Roman" w:cs="Times New Roman"/>
          <w:szCs w:val="22"/>
        </w:rPr>
        <w:t xml:space="preserve"> </w:t>
      </w:r>
      <w:r w:rsidR="00D050D2" w:rsidRPr="00201851">
        <w:rPr>
          <w:rFonts w:ascii="Times New Roman" w:hAnsi="Times New Roman" w:cs="Times New Roman"/>
          <w:szCs w:val="22"/>
        </w:rPr>
        <w:t xml:space="preserve">In my opinion, </w:t>
      </w:r>
      <w:r w:rsidR="00A33DED" w:rsidRPr="00201851">
        <w:rPr>
          <w:rFonts w:ascii="Times New Roman" w:hAnsi="Times New Roman" w:cs="Times New Roman"/>
          <w:szCs w:val="22"/>
        </w:rPr>
        <w:t>the writer omitted the</w:t>
      </w:r>
      <w:r w:rsidR="00545D34" w:rsidRPr="00201851">
        <w:rPr>
          <w:rFonts w:ascii="Times New Roman" w:hAnsi="Times New Roman" w:cs="Times New Roman"/>
          <w:szCs w:val="22"/>
        </w:rPr>
        <w:t xml:space="preserve"> discussion on the</w:t>
      </w:r>
      <w:r w:rsidR="00A33DED" w:rsidRPr="00201851">
        <w:rPr>
          <w:rFonts w:ascii="Times New Roman" w:hAnsi="Times New Roman" w:cs="Times New Roman"/>
          <w:szCs w:val="22"/>
        </w:rPr>
        <w:t xml:space="preserve"> positive externality of </w:t>
      </w:r>
      <w:r w:rsidR="00A41753" w:rsidRPr="00201851">
        <w:rPr>
          <w:rFonts w:ascii="Times New Roman" w:hAnsi="Times New Roman" w:cs="Times New Roman"/>
          <w:szCs w:val="22"/>
        </w:rPr>
        <w:t xml:space="preserve">juvenile </w:t>
      </w:r>
      <w:r w:rsidR="00D050D2" w:rsidRPr="00201851">
        <w:rPr>
          <w:rFonts w:ascii="Times New Roman" w:hAnsi="Times New Roman" w:cs="Times New Roman"/>
          <w:szCs w:val="22"/>
        </w:rPr>
        <w:t>conventional gun control law</w:t>
      </w:r>
      <w:r w:rsidR="00960906" w:rsidRPr="00201851">
        <w:rPr>
          <w:rFonts w:ascii="Times New Roman" w:hAnsi="Times New Roman" w:cs="Times New Roman"/>
          <w:szCs w:val="22"/>
        </w:rPr>
        <w:t>,</w:t>
      </w:r>
      <w:r w:rsidR="00A33DED" w:rsidRPr="00201851">
        <w:rPr>
          <w:rFonts w:ascii="Times New Roman" w:hAnsi="Times New Roman" w:cs="Times New Roman"/>
          <w:szCs w:val="22"/>
        </w:rPr>
        <w:t xml:space="preserve"> and did not</w:t>
      </w:r>
      <w:r w:rsidR="00DD6B3F" w:rsidRPr="00201851">
        <w:rPr>
          <w:rFonts w:ascii="Times New Roman" w:hAnsi="Times New Roman" w:cs="Times New Roman"/>
          <w:szCs w:val="22"/>
        </w:rPr>
        <w:t xml:space="preserve"> consider total social welfare yet</w:t>
      </w:r>
      <w:r w:rsidR="00A33DED" w:rsidRPr="00201851">
        <w:rPr>
          <w:rFonts w:ascii="Times New Roman" w:hAnsi="Times New Roman" w:cs="Times New Roman"/>
          <w:szCs w:val="22"/>
        </w:rPr>
        <w:t>.</w:t>
      </w:r>
      <w:r w:rsidR="004474D3" w:rsidRPr="00201851">
        <w:rPr>
          <w:rFonts w:ascii="Times New Roman" w:hAnsi="Times New Roman" w:cs="Times New Roman"/>
          <w:szCs w:val="22"/>
        </w:rPr>
        <w:t xml:space="preserve"> </w:t>
      </w:r>
      <w:r w:rsidR="007647A0" w:rsidRPr="00201851">
        <w:rPr>
          <w:rFonts w:ascii="Times New Roman" w:hAnsi="Times New Roman" w:cs="Times New Roman"/>
          <w:szCs w:val="22"/>
        </w:rPr>
        <w:t>I</w:t>
      </w:r>
      <w:r w:rsidR="00274914" w:rsidRPr="00201851">
        <w:rPr>
          <w:rFonts w:ascii="Times New Roman" w:hAnsi="Times New Roman" w:cs="Times New Roman"/>
          <w:szCs w:val="22"/>
        </w:rPr>
        <w:t>ndeed</w:t>
      </w:r>
      <w:r w:rsidR="007647A0" w:rsidRPr="00201851">
        <w:rPr>
          <w:rFonts w:ascii="Times New Roman" w:hAnsi="Times New Roman" w:cs="Times New Roman"/>
          <w:szCs w:val="22"/>
        </w:rPr>
        <w:t xml:space="preserve">, everyone </w:t>
      </w:r>
      <w:r w:rsidR="001B759B" w:rsidRPr="00201851">
        <w:rPr>
          <w:rFonts w:ascii="Times New Roman" w:hAnsi="Times New Roman" w:cs="Times New Roman"/>
          <w:szCs w:val="22"/>
        </w:rPr>
        <w:t>have</w:t>
      </w:r>
      <w:r w:rsidR="007647A0" w:rsidRPr="00201851">
        <w:rPr>
          <w:rFonts w:ascii="Times New Roman" w:hAnsi="Times New Roman" w:cs="Times New Roman"/>
          <w:szCs w:val="22"/>
        </w:rPr>
        <w:t xml:space="preserve"> the right</w:t>
      </w:r>
      <w:r w:rsidR="00444BA3" w:rsidRPr="00201851">
        <w:rPr>
          <w:rFonts w:ascii="Times New Roman" w:hAnsi="Times New Roman" w:cs="Times New Roman"/>
          <w:szCs w:val="22"/>
        </w:rPr>
        <w:t xml:space="preserve"> </w:t>
      </w:r>
      <w:r w:rsidR="00960906" w:rsidRPr="00201851">
        <w:rPr>
          <w:rFonts w:ascii="Times New Roman" w:hAnsi="Times New Roman" w:cs="Times New Roman"/>
          <w:szCs w:val="22"/>
        </w:rPr>
        <w:t>to own gun as a private property</w:t>
      </w:r>
      <w:r w:rsidR="007E1A60">
        <w:rPr>
          <w:rFonts w:ascii="Times New Roman" w:hAnsi="Times New Roman" w:cs="Times New Roman"/>
          <w:szCs w:val="22"/>
        </w:rPr>
        <w:t xml:space="preserve"> right</w:t>
      </w:r>
      <w:r w:rsidR="00960906" w:rsidRPr="00201851">
        <w:rPr>
          <w:rFonts w:ascii="Times New Roman" w:hAnsi="Times New Roman" w:cs="Times New Roman"/>
          <w:szCs w:val="22"/>
        </w:rPr>
        <w:t xml:space="preserve"> for self-defense and</w:t>
      </w:r>
      <w:r w:rsidR="00E7516F" w:rsidRPr="00201851">
        <w:rPr>
          <w:rFonts w:ascii="Times New Roman" w:hAnsi="Times New Roman" w:cs="Times New Roman"/>
          <w:szCs w:val="22"/>
        </w:rPr>
        <w:t xml:space="preserve"> juvenile gun control </w:t>
      </w:r>
      <w:r w:rsidR="00960906" w:rsidRPr="00201851">
        <w:rPr>
          <w:rFonts w:ascii="Times New Roman" w:hAnsi="Times New Roman" w:cs="Times New Roman"/>
          <w:szCs w:val="22"/>
        </w:rPr>
        <w:t>is an extreme legislation that se</w:t>
      </w:r>
      <w:r w:rsidR="00667CC5" w:rsidRPr="00201851">
        <w:rPr>
          <w:rFonts w:ascii="Times New Roman" w:hAnsi="Times New Roman" w:cs="Times New Roman"/>
          <w:szCs w:val="22"/>
        </w:rPr>
        <w:t>iz</w:t>
      </w:r>
      <w:r w:rsidR="00AC6534">
        <w:rPr>
          <w:rFonts w:ascii="Times New Roman" w:hAnsi="Times New Roman" w:cs="Times New Roman"/>
          <w:szCs w:val="22"/>
        </w:rPr>
        <w:t>e away this individual right. However, there are positive externalities associated with this law which is it helps</w:t>
      </w:r>
      <w:r w:rsidR="00925B83" w:rsidRPr="00201851">
        <w:rPr>
          <w:rFonts w:ascii="Times New Roman" w:hAnsi="Times New Roman" w:cs="Times New Roman"/>
          <w:szCs w:val="22"/>
        </w:rPr>
        <w:t xml:space="preserve"> lower the probability of negligence or unintentional crime</w:t>
      </w:r>
      <w:r w:rsidR="00C138D8">
        <w:rPr>
          <w:rFonts w:ascii="Times New Roman" w:hAnsi="Times New Roman" w:cs="Times New Roman"/>
          <w:szCs w:val="22"/>
        </w:rPr>
        <w:t xml:space="preserve"> </w:t>
      </w:r>
      <w:r w:rsidR="00BD148E">
        <w:rPr>
          <w:rFonts w:ascii="Times New Roman" w:hAnsi="Times New Roman" w:cs="Times New Roman"/>
          <w:szCs w:val="22"/>
        </w:rPr>
        <w:t>because it will reduce accessibility to gun</w:t>
      </w:r>
      <w:r w:rsidR="00B95AB3">
        <w:rPr>
          <w:rFonts w:ascii="Times New Roman" w:hAnsi="Times New Roman" w:cs="Times New Roman"/>
          <w:szCs w:val="22"/>
        </w:rPr>
        <w:t xml:space="preserve">, </w:t>
      </w:r>
      <w:r w:rsidR="009B10DA">
        <w:rPr>
          <w:rFonts w:ascii="Times New Roman" w:hAnsi="Times New Roman" w:cs="Times New Roman"/>
          <w:szCs w:val="22"/>
        </w:rPr>
        <w:t>especially for juveniles</w:t>
      </w:r>
      <w:r w:rsidR="00AC6534">
        <w:rPr>
          <w:rFonts w:ascii="Times New Roman" w:hAnsi="Times New Roman" w:cs="Times New Roman"/>
          <w:szCs w:val="22"/>
        </w:rPr>
        <w:t>.</w:t>
      </w:r>
      <w:r w:rsidR="00D40FB5">
        <w:rPr>
          <w:rFonts w:ascii="Times New Roman" w:hAnsi="Times New Roman" w:cs="Times New Roman"/>
          <w:szCs w:val="22"/>
        </w:rPr>
        <w:t xml:space="preserve"> (</w:t>
      </w:r>
      <w:r w:rsidR="00857256">
        <w:rPr>
          <w:rFonts w:ascii="Times New Roman" w:hAnsi="Times New Roman" w:cs="Times New Roman"/>
          <w:szCs w:val="22"/>
        </w:rPr>
        <w:t>Juvenile c</w:t>
      </w:r>
      <w:r w:rsidR="00D40FB5">
        <w:rPr>
          <w:rFonts w:ascii="Times New Roman" w:hAnsi="Times New Roman" w:cs="Times New Roman"/>
          <w:szCs w:val="22"/>
        </w:rPr>
        <w:t>rime deterrence)</w:t>
      </w:r>
      <w:r w:rsidR="00AC6534">
        <w:rPr>
          <w:rFonts w:ascii="Times New Roman" w:hAnsi="Times New Roman" w:cs="Times New Roman"/>
          <w:szCs w:val="22"/>
        </w:rPr>
        <w:t xml:space="preserve"> </w:t>
      </w:r>
      <w:r w:rsidR="00C62E5A">
        <w:rPr>
          <w:rFonts w:ascii="Times New Roman" w:hAnsi="Times New Roman" w:cs="Times New Roman"/>
          <w:szCs w:val="22"/>
        </w:rPr>
        <w:t>T</w:t>
      </w:r>
      <w:r w:rsidR="00AC6534">
        <w:rPr>
          <w:rFonts w:ascii="Times New Roman" w:hAnsi="Times New Roman" w:cs="Times New Roman"/>
          <w:szCs w:val="22"/>
        </w:rPr>
        <w:t>his can stop juveniles who are still immature to misuse the gun such as for suicide, playing around,</w:t>
      </w:r>
      <w:r w:rsidR="00C62E5A">
        <w:rPr>
          <w:rFonts w:ascii="Times New Roman" w:hAnsi="Times New Roman" w:cs="Times New Roman"/>
          <w:szCs w:val="22"/>
        </w:rPr>
        <w:t xml:space="preserve"> bullying, </w:t>
      </w:r>
      <w:r w:rsidR="00AC6534">
        <w:rPr>
          <w:rFonts w:ascii="Times New Roman" w:hAnsi="Times New Roman" w:cs="Times New Roman"/>
          <w:szCs w:val="22"/>
        </w:rPr>
        <w:t>etc.</w:t>
      </w:r>
      <w:r w:rsidR="00E62797">
        <w:rPr>
          <w:rFonts w:ascii="Times New Roman" w:hAnsi="Times New Roman" w:cs="Times New Roman"/>
          <w:szCs w:val="22"/>
        </w:rPr>
        <w:t xml:space="preserve"> Also, the law aids the government to control gun supply more easily with lessen number of gun ownership from juvenile population. </w:t>
      </w:r>
      <w:r w:rsidR="00065130" w:rsidRPr="00201851">
        <w:rPr>
          <w:rFonts w:ascii="Times New Roman" w:hAnsi="Times New Roman" w:cs="Times New Roman"/>
          <w:szCs w:val="22"/>
        </w:rPr>
        <w:t>Lastly, I think that there should be a moderate law to screen who certify to have gun ownership</w:t>
      </w:r>
      <w:r w:rsidR="009F2F21">
        <w:rPr>
          <w:rFonts w:ascii="Times New Roman" w:hAnsi="Times New Roman" w:cs="Times New Roman"/>
          <w:szCs w:val="22"/>
        </w:rPr>
        <w:t xml:space="preserve">, </w:t>
      </w:r>
      <w:r w:rsidR="00231F60">
        <w:rPr>
          <w:rFonts w:ascii="Times New Roman" w:hAnsi="Times New Roman" w:cs="Times New Roman"/>
          <w:szCs w:val="22"/>
        </w:rPr>
        <w:t>restrict</w:t>
      </w:r>
      <w:r w:rsidR="009F2F21">
        <w:rPr>
          <w:rFonts w:ascii="Times New Roman" w:hAnsi="Times New Roman" w:cs="Times New Roman"/>
          <w:szCs w:val="22"/>
        </w:rPr>
        <w:t xml:space="preserve"> on gun manufacturers</w:t>
      </w:r>
      <w:r w:rsidR="00354DCE">
        <w:rPr>
          <w:rFonts w:ascii="Times New Roman" w:hAnsi="Times New Roman" w:cs="Times New Roman"/>
          <w:szCs w:val="22"/>
        </w:rPr>
        <w:t xml:space="preserve"> or gun supplying </w:t>
      </w:r>
      <w:r w:rsidR="00E950CF">
        <w:rPr>
          <w:rFonts w:ascii="Times New Roman" w:hAnsi="Times New Roman" w:cs="Times New Roman"/>
          <w:szCs w:val="22"/>
        </w:rPr>
        <w:t>business</w:t>
      </w:r>
      <w:r w:rsidR="00D60674">
        <w:rPr>
          <w:rFonts w:ascii="Times New Roman" w:hAnsi="Times New Roman" w:cs="Times New Roman"/>
          <w:szCs w:val="22"/>
        </w:rPr>
        <w:t xml:space="preserve">, </w:t>
      </w:r>
      <w:r w:rsidR="00B309B1">
        <w:rPr>
          <w:rFonts w:ascii="Times New Roman" w:hAnsi="Times New Roman" w:cs="Times New Roman"/>
          <w:szCs w:val="22"/>
        </w:rPr>
        <w:t>strict</w:t>
      </w:r>
      <w:r w:rsidR="00D60674">
        <w:rPr>
          <w:rFonts w:ascii="Times New Roman" w:hAnsi="Times New Roman" w:cs="Times New Roman"/>
          <w:szCs w:val="22"/>
        </w:rPr>
        <w:t xml:space="preserve"> registration,</w:t>
      </w:r>
      <w:r w:rsidR="00065130" w:rsidRPr="00201851">
        <w:rPr>
          <w:rFonts w:ascii="Times New Roman" w:hAnsi="Times New Roman" w:cs="Times New Roman"/>
          <w:szCs w:val="22"/>
        </w:rPr>
        <w:t xml:space="preserve"> and increase the difficulty to possess a gun. </w:t>
      </w:r>
    </w:p>
    <w:sectPr w:rsidR="003C3CCD" w:rsidRPr="00201851" w:rsidSect="009F676E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7BD" w:rsidRDefault="00DF77BD" w:rsidP="00457AE7">
      <w:pPr>
        <w:spacing w:after="0" w:line="240" w:lineRule="auto"/>
      </w:pPr>
      <w:r>
        <w:separator/>
      </w:r>
    </w:p>
  </w:endnote>
  <w:endnote w:type="continuationSeparator" w:id="1">
    <w:p w:rsidR="00DF77BD" w:rsidRDefault="00DF77BD" w:rsidP="00457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7BD" w:rsidRDefault="00DF77BD" w:rsidP="00457AE7">
      <w:pPr>
        <w:spacing w:after="0" w:line="240" w:lineRule="auto"/>
      </w:pPr>
      <w:r>
        <w:separator/>
      </w:r>
    </w:p>
  </w:footnote>
  <w:footnote w:type="continuationSeparator" w:id="1">
    <w:p w:rsidR="00DF77BD" w:rsidRDefault="00DF77BD" w:rsidP="00457AE7">
      <w:pPr>
        <w:spacing w:after="0" w:line="240" w:lineRule="auto"/>
      </w:pPr>
      <w:r>
        <w:continuationSeparator/>
      </w:r>
    </w:p>
  </w:footnote>
  <w:footnote w:id="2">
    <w:p w:rsidR="00B92A57" w:rsidRDefault="00B92A57">
      <w:pPr>
        <w:pStyle w:val="a7"/>
      </w:pPr>
      <w:r>
        <w:rPr>
          <w:rStyle w:val="a9"/>
        </w:rPr>
        <w:footnoteRef/>
      </w:r>
      <w:r>
        <w:t xml:space="preserve"> Parker, S. J. (2001). </w:t>
      </w:r>
      <w:r>
        <w:rPr>
          <w:i/>
          <w:iCs/>
        </w:rPr>
        <w:t>Guns, Crime, and Academics: Some Reflections on the Gun control Debate.</w:t>
      </w:r>
      <w:r>
        <w:t xml:space="preserve"> Journal of Law and Economics. Retrieved from: http://www.jstor.org/stable/10.1086/340396 </w:t>
      </w:r>
    </w:p>
  </w:footnote>
  <w:footnote w:id="3">
    <w:p w:rsidR="008F02F5" w:rsidRPr="008F02F5" w:rsidRDefault="008F02F5">
      <w:pPr>
        <w:pStyle w:val="a7"/>
      </w:pPr>
      <w:r>
        <w:rPr>
          <w:rStyle w:val="a9"/>
        </w:rPr>
        <w:footnoteRef/>
      </w:r>
      <w:r>
        <w:t xml:space="preserve"> Marvell, B.T. (1999). </w:t>
      </w:r>
      <w:r>
        <w:rPr>
          <w:i/>
          <w:iCs/>
        </w:rPr>
        <w:t>The Impact of Banning Juvenile Gun Possession.</w:t>
      </w:r>
      <w:r>
        <w:t xml:space="preserve"> Retrieved from: http://johnriott.tripod.com/Marvell.pdf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AE7" w:rsidRDefault="00457AE7" w:rsidP="00457AE7">
    <w:pPr>
      <w:pStyle w:val="a3"/>
      <w:jc w:val="right"/>
    </w:pPr>
    <w:r>
      <w:t>Sawinee Sae-jiu (5304640971)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33994"/>
    <w:multiLevelType w:val="hybridMultilevel"/>
    <w:tmpl w:val="654A471C"/>
    <w:lvl w:ilvl="0" w:tplc="7E9EF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2E5F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A0D710">
      <w:start w:val="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9B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88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ED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4CB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65F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ED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A277F87"/>
    <w:multiLevelType w:val="hybridMultilevel"/>
    <w:tmpl w:val="BD74C04E"/>
    <w:lvl w:ilvl="0" w:tplc="EFC89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EEE1C">
      <w:start w:val="7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87D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41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EC6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B2B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A7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5EEB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2F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62646A7"/>
    <w:multiLevelType w:val="hybridMultilevel"/>
    <w:tmpl w:val="65329F5C"/>
    <w:lvl w:ilvl="0" w:tplc="FD7E8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D22482">
      <w:start w:val="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869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A8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EA4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2A7C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2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CC7E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82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A9B4460"/>
    <w:multiLevelType w:val="hybridMultilevel"/>
    <w:tmpl w:val="9E046614"/>
    <w:lvl w:ilvl="0" w:tplc="8F040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C263E">
      <w:start w:val="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EC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66B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AD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0D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788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C48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4C6D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E6F00E9"/>
    <w:multiLevelType w:val="hybridMultilevel"/>
    <w:tmpl w:val="323446EC"/>
    <w:lvl w:ilvl="0" w:tplc="60F29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30A08C">
      <w:start w:val="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C87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ED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DCEA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EB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2A4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E80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29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4209B"/>
    <w:rsid w:val="0002353A"/>
    <w:rsid w:val="00026BDF"/>
    <w:rsid w:val="000320D4"/>
    <w:rsid w:val="00065130"/>
    <w:rsid w:val="00075B8F"/>
    <w:rsid w:val="0009366C"/>
    <w:rsid w:val="00094506"/>
    <w:rsid w:val="000969F3"/>
    <w:rsid w:val="00097F10"/>
    <w:rsid w:val="000A2A60"/>
    <w:rsid w:val="000A5413"/>
    <w:rsid w:val="000B7F58"/>
    <w:rsid w:val="000F2BC2"/>
    <w:rsid w:val="000F5DEF"/>
    <w:rsid w:val="000F69C3"/>
    <w:rsid w:val="00100E6C"/>
    <w:rsid w:val="0010681D"/>
    <w:rsid w:val="00110568"/>
    <w:rsid w:val="00120EFA"/>
    <w:rsid w:val="00125EE3"/>
    <w:rsid w:val="001261DB"/>
    <w:rsid w:val="00126E18"/>
    <w:rsid w:val="001308CD"/>
    <w:rsid w:val="00162A4A"/>
    <w:rsid w:val="001630CA"/>
    <w:rsid w:val="00174629"/>
    <w:rsid w:val="00176D4A"/>
    <w:rsid w:val="001A6367"/>
    <w:rsid w:val="001A64F3"/>
    <w:rsid w:val="001B2FA6"/>
    <w:rsid w:val="001B759B"/>
    <w:rsid w:val="001C16B9"/>
    <w:rsid w:val="001E4852"/>
    <w:rsid w:val="001F20BA"/>
    <w:rsid w:val="001F6F4C"/>
    <w:rsid w:val="00201851"/>
    <w:rsid w:val="00231F60"/>
    <w:rsid w:val="0023322A"/>
    <w:rsid w:val="00253137"/>
    <w:rsid w:val="00256DFD"/>
    <w:rsid w:val="0026052C"/>
    <w:rsid w:val="00262979"/>
    <w:rsid w:val="00274914"/>
    <w:rsid w:val="00280DE1"/>
    <w:rsid w:val="002812E0"/>
    <w:rsid w:val="002A16E6"/>
    <w:rsid w:val="002A3951"/>
    <w:rsid w:val="002A6AEE"/>
    <w:rsid w:val="002B33F1"/>
    <w:rsid w:val="002C676B"/>
    <w:rsid w:val="002C7F90"/>
    <w:rsid w:val="002E5B7B"/>
    <w:rsid w:val="002F4A14"/>
    <w:rsid w:val="002F6BDB"/>
    <w:rsid w:val="00327657"/>
    <w:rsid w:val="003310F3"/>
    <w:rsid w:val="00331627"/>
    <w:rsid w:val="00354DCE"/>
    <w:rsid w:val="003B6C05"/>
    <w:rsid w:val="003C3CCD"/>
    <w:rsid w:val="003E4117"/>
    <w:rsid w:val="00402C04"/>
    <w:rsid w:val="004049D4"/>
    <w:rsid w:val="00407D8D"/>
    <w:rsid w:val="0042644B"/>
    <w:rsid w:val="00444BA3"/>
    <w:rsid w:val="004474D3"/>
    <w:rsid w:val="004516E9"/>
    <w:rsid w:val="00454760"/>
    <w:rsid w:val="00456D3F"/>
    <w:rsid w:val="00457AE7"/>
    <w:rsid w:val="004A3B93"/>
    <w:rsid w:val="00507C96"/>
    <w:rsid w:val="0052511F"/>
    <w:rsid w:val="005277BB"/>
    <w:rsid w:val="005316E9"/>
    <w:rsid w:val="00540551"/>
    <w:rsid w:val="0054249A"/>
    <w:rsid w:val="00545D34"/>
    <w:rsid w:val="00546FBD"/>
    <w:rsid w:val="005528E2"/>
    <w:rsid w:val="00577195"/>
    <w:rsid w:val="00580F28"/>
    <w:rsid w:val="005966E0"/>
    <w:rsid w:val="005F643B"/>
    <w:rsid w:val="00616D98"/>
    <w:rsid w:val="0063206B"/>
    <w:rsid w:val="00632B3A"/>
    <w:rsid w:val="00646C72"/>
    <w:rsid w:val="006543A2"/>
    <w:rsid w:val="00655FED"/>
    <w:rsid w:val="00667CC5"/>
    <w:rsid w:val="00682CBC"/>
    <w:rsid w:val="006A5FE5"/>
    <w:rsid w:val="006B3C3B"/>
    <w:rsid w:val="006D4AB5"/>
    <w:rsid w:val="006E1867"/>
    <w:rsid w:val="006E31A6"/>
    <w:rsid w:val="00730D02"/>
    <w:rsid w:val="007372F8"/>
    <w:rsid w:val="007621A6"/>
    <w:rsid w:val="007647A0"/>
    <w:rsid w:val="007815D6"/>
    <w:rsid w:val="007A118C"/>
    <w:rsid w:val="007A5AF8"/>
    <w:rsid w:val="007C0A37"/>
    <w:rsid w:val="007C2345"/>
    <w:rsid w:val="007E1A60"/>
    <w:rsid w:val="007E3385"/>
    <w:rsid w:val="008326D6"/>
    <w:rsid w:val="008342FB"/>
    <w:rsid w:val="008445CB"/>
    <w:rsid w:val="00857256"/>
    <w:rsid w:val="00882345"/>
    <w:rsid w:val="008A4EA7"/>
    <w:rsid w:val="008D381D"/>
    <w:rsid w:val="008E091F"/>
    <w:rsid w:val="008F02F5"/>
    <w:rsid w:val="008F15B6"/>
    <w:rsid w:val="009020A8"/>
    <w:rsid w:val="009146BC"/>
    <w:rsid w:val="00925B83"/>
    <w:rsid w:val="00931DA7"/>
    <w:rsid w:val="00960906"/>
    <w:rsid w:val="0097108E"/>
    <w:rsid w:val="0099254F"/>
    <w:rsid w:val="009B10DA"/>
    <w:rsid w:val="009B183F"/>
    <w:rsid w:val="009C5855"/>
    <w:rsid w:val="009D2560"/>
    <w:rsid w:val="009D7C88"/>
    <w:rsid w:val="009E02DC"/>
    <w:rsid w:val="009F2F21"/>
    <w:rsid w:val="009F676E"/>
    <w:rsid w:val="00A33DED"/>
    <w:rsid w:val="00A41753"/>
    <w:rsid w:val="00A46FBA"/>
    <w:rsid w:val="00A528CD"/>
    <w:rsid w:val="00A71DC7"/>
    <w:rsid w:val="00A74C3B"/>
    <w:rsid w:val="00AA0E48"/>
    <w:rsid w:val="00AA26F7"/>
    <w:rsid w:val="00AA522A"/>
    <w:rsid w:val="00AC6534"/>
    <w:rsid w:val="00AE1F59"/>
    <w:rsid w:val="00AF3DA0"/>
    <w:rsid w:val="00AF4861"/>
    <w:rsid w:val="00B12E7C"/>
    <w:rsid w:val="00B309B1"/>
    <w:rsid w:val="00B41059"/>
    <w:rsid w:val="00B60BD0"/>
    <w:rsid w:val="00B7171D"/>
    <w:rsid w:val="00B72EC6"/>
    <w:rsid w:val="00B92A57"/>
    <w:rsid w:val="00B940FC"/>
    <w:rsid w:val="00B95AB3"/>
    <w:rsid w:val="00BB5FFA"/>
    <w:rsid w:val="00BB6768"/>
    <w:rsid w:val="00BD148E"/>
    <w:rsid w:val="00C138D8"/>
    <w:rsid w:val="00C13C63"/>
    <w:rsid w:val="00C4136F"/>
    <w:rsid w:val="00C62B83"/>
    <w:rsid w:val="00C62E5A"/>
    <w:rsid w:val="00C65428"/>
    <w:rsid w:val="00CA4001"/>
    <w:rsid w:val="00CB3D92"/>
    <w:rsid w:val="00CC4031"/>
    <w:rsid w:val="00CC6079"/>
    <w:rsid w:val="00CF0B1B"/>
    <w:rsid w:val="00CF364A"/>
    <w:rsid w:val="00CF4CE3"/>
    <w:rsid w:val="00CF7338"/>
    <w:rsid w:val="00D01C4C"/>
    <w:rsid w:val="00D050D2"/>
    <w:rsid w:val="00D117AC"/>
    <w:rsid w:val="00D15A9E"/>
    <w:rsid w:val="00D40FB5"/>
    <w:rsid w:val="00D4297A"/>
    <w:rsid w:val="00D44AB0"/>
    <w:rsid w:val="00D452F5"/>
    <w:rsid w:val="00D520FF"/>
    <w:rsid w:val="00D527DA"/>
    <w:rsid w:val="00D60674"/>
    <w:rsid w:val="00D8668F"/>
    <w:rsid w:val="00D927FD"/>
    <w:rsid w:val="00DA1902"/>
    <w:rsid w:val="00DD6B3F"/>
    <w:rsid w:val="00DF77BD"/>
    <w:rsid w:val="00E3473A"/>
    <w:rsid w:val="00E547B7"/>
    <w:rsid w:val="00E62797"/>
    <w:rsid w:val="00E6289E"/>
    <w:rsid w:val="00E71976"/>
    <w:rsid w:val="00E7516F"/>
    <w:rsid w:val="00E80C7F"/>
    <w:rsid w:val="00E950CF"/>
    <w:rsid w:val="00E96FC2"/>
    <w:rsid w:val="00EB19BF"/>
    <w:rsid w:val="00ED0A34"/>
    <w:rsid w:val="00EE563F"/>
    <w:rsid w:val="00F026A5"/>
    <w:rsid w:val="00F03A27"/>
    <w:rsid w:val="00F10FC8"/>
    <w:rsid w:val="00F20146"/>
    <w:rsid w:val="00F250BA"/>
    <w:rsid w:val="00F32522"/>
    <w:rsid w:val="00F32B2F"/>
    <w:rsid w:val="00F4209B"/>
    <w:rsid w:val="00FB3184"/>
    <w:rsid w:val="00FB74A5"/>
    <w:rsid w:val="00FC736E"/>
    <w:rsid w:val="00FE2500"/>
    <w:rsid w:val="00FE5C01"/>
    <w:rsid w:val="00FF2895"/>
    <w:rsid w:val="00FF6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7A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457AE7"/>
  </w:style>
  <w:style w:type="paragraph" w:styleId="a5">
    <w:name w:val="footer"/>
    <w:basedOn w:val="a"/>
    <w:link w:val="a6"/>
    <w:uiPriority w:val="99"/>
    <w:semiHidden/>
    <w:unhideWhenUsed/>
    <w:rsid w:val="00457A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457AE7"/>
  </w:style>
  <w:style w:type="paragraph" w:styleId="a7">
    <w:name w:val="footnote text"/>
    <w:basedOn w:val="a"/>
    <w:link w:val="a8"/>
    <w:uiPriority w:val="99"/>
    <w:semiHidden/>
    <w:unhideWhenUsed/>
    <w:rsid w:val="00B92A57"/>
    <w:pPr>
      <w:spacing w:after="0" w:line="240" w:lineRule="auto"/>
    </w:pPr>
    <w:rPr>
      <w:sz w:val="20"/>
      <w:szCs w:val="25"/>
    </w:rPr>
  </w:style>
  <w:style w:type="character" w:customStyle="1" w:styleId="a8">
    <w:name w:val="ข้อความเชิงอรรถ อักขระ"/>
    <w:basedOn w:val="a0"/>
    <w:link w:val="a7"/>
    <w:uiPriority w:val="99"/>
    <w:semiHidden/>
    <w:rsid w:val="00B92A57"/>
    <w:rPr>
      <w:sz w:val="20"/>
      <w:szCs w:val="25"/>
    </w:rPr>
  </w:style>
  <w:style w:type="character" w:styleId="a9">
    <w:name w:val="footnote reference"/>
    <w:basedOn w:val="a0"/>
    <w:uiPriority w:val="99"/>
    <w:semiHidden/>
    <w:unhideWhenUsed/>
    <w:rsid w:val="00B92A5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7581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44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96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4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3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91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941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8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886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52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78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896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08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992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9884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7307">
          <w:marLeft w:val="216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1377">
          <w:marLeft w:val="216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9944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39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20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8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0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49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7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52425-AA82-4D3D-8DB5-99676A16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2</cp:revision>
  <dcterms:created xsi:type="dcterms:W3CDTF">2013-11-19T13:57:00Z</dcterms:created>
  <dcterms:modified xsi:type="dcterms:W3CDTF">2013-11-19T13:57:00Z</dcterms:modified>
</cp:coreProperties>
</file>